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B1CDE" w14:textId="45766F62" w:rsidR="3276931A" w:rsidRPr="00FD51FC" w:rsidRDefault="3276931A" w:rsidP="00C176C2">
      <w:pPr>
        <w:jc w:val="both"/>
        <w:rPr>
          <w:noProof/>
          <w:lang w:val="pt-BR"/>
        </w:rPr>
      </w:pPr>
    </w:p>
    <w:p w14:paraId="221B4FAE" w14:textId="7E6A1975" w:rsidR="00F03928" w:rsidRPr="00FD51FC" w:rsidRDefault="00F03928" w:rsidP="00C176C2">
      <w:pPr>
        <w:jc w:val="both"/>
        <w:rPr>
          <w:noProof/>
          <w:lang w:val="pt-BR"/>
        </w:rPr>
      </w:pPr>
    </w:p>
    <w:p w14:paraId="475F99A9" w14:textId="637480EE" w:rsidR="00F03928" w:rsidRPr="00FD51FC" w:rsidRDefault="002938F2" w:rsidP="002938F2">
      <w:pPr>
        <w:tabs>
          <w:tab w:val="left" w:pos="4080"/>
        </w:tabs>
        <w:jc w:val="both"/>
        <w:rPr>
          <w:noProof/>
          <w:lang w:val="pt-BR"/>
        </w:rPr>
      </w:pPr>
      <w:r w:rsidRPr="00FD51FC">
        <w:rPr>
          <w:noProof/>
          <w:lang w:val="pt-BR"/>
        </w:rPr>
        <w:tab/>
      </w:r>
    </w:p>
    <w:p w14:paraId="7C1CD200" w14:textId="79FBFC04" w:rsidR="3276931A" w:rsidRPr="00FD51FC" w:rsidRDefault="3276931A" w:rsidP="00C176C2">
      <w:pPr>
        <w:pStyle w:val="Ttulo"/>
        <w:ind w:left="426" w:right="476"/>
        <w:jc w:val="both"/>
        <w:rPr>
          <w:rFonts w:ascii="Arial" w:hAnsi="Arial" w:cs="Arial"/>
          <w:noProof/>
          <w:lang w:val="pt-BR" w:eastAsia="fr-FR"/>
        </w:rPr>
      </w:pPr>
    </w:p>
    <w:p w14:paraId="7579499A" w14:textId="05C09504" w:rsidR="00F03928" w:rsidRPr="00FD51FC" w:rsidRDefault="00F03928" w:rsidP="00C176C2">
      <w:pPr>
        <w:jc w:val="both"/>
        <w:rPr>
          <w:b/>
          <w:bCs/>
          <w:sz w:val="44"/>
          <w:szCs w:val="44"/>
          <w:lang w:val="pt-BR"/>
        </w:rPr>
      </w:pPr>
      <w:r w:rsidRPr="00FD51FC">
        <w:rPr>
          <w:sz w:val="44"/>
          <w:szCs w:val="44"/>
          <w:lang w:val="pt-BR"/>
        </w:rPr>
        <w:t>ESTUDO TÉCNICO PRELIMINAR</w:t>
      </w:r>
    </w:p>
    <w:p w14:paraId="450A5A91" w14:textId="77777777" w:rsidR="00F03928" w:rsidRPr="00FD51FC" w:rsidRDefault="00F03928" w:rsidP="00C176C2">
      <w:pPr>
        <w:jc w:val="both"/>
        <w:rPr>
          <w:sz w:val="28"/>
          <w:szCs w:val="28"/>
          <w:lang w:val="pt-BR"/>
        </w:rPr>
      </w:pPr>
    </w:p>
    <w:p w14:paraId="490983B8" w14:textId="0FACEFC0" w:rsidR="00F03928" w:rsidRPr="00FD51FC" w:rsidRDefault="00FD51FC" w:rsidP="00C176C2">
      <w:pPr>
        <w:jc w:val="both"/>
        <w:rPr>
          <w:sz w:val="36"/>
          <w:szCs w:val="36"/>
          <w:lang w:val="pt-BR"/>
        </w:rPr>
      </w:pPr>
      <w:r w:rsidRPr="00FD51FC">
        <w:rPr>
          <w:sz w:val="36"/>
          <w:szCs w:val="36"/>
          <w:lang w:val="pt-BR"/>
        </w:rPr>
        <w:t>88</w:t>
      </w:r>
      <w:r w:rsidR="00F03928" w:rsidRPr="00FD51FC">
        <w:rPr>
          <w:sz w:val="36"/>
          <w:szCs w:val="36"/>
          <w:lang w:val="pt-BR"/>
        </w:rPr>
        <w:t>/202</w:t>
      </w:r>
      <w:r w:rsidR="00E412AB" w:rsidRPr="00FD51FC">
        <w:rPr>
          <w:sz w:val="36"/>
          <w:szCs w:val="36"/>
          <w:lang w:val="pt-BR"/>
        </w:rPr>
        <w:t>6</w:t>
      </w:r>
    </w:p>
    <w:p w14:paraId="0D0EFD8B" w14:textId="77777777" w:rsidR="00F03928" w:rsidRPr="00FD51FC" w:rsidRDefault="00F03928" w:rsidP="00C176C2">
      <w:pPr>
        <w:spacing w:line="259" w:lineRule="auto"/>
        <w:jc w:val="both"/>
        <w:rPr>
          <w:b/>
          <w:bCs/>
          <w:sz w:val="28"/>
          <w:szCs w:val="28"/>
          <w:lang w:val="pt-BR"/>
        </w:rPr>
      </w:pPr>
    </w:p>
    <w:p w14:paraId="3E86CB10" w14:textId="77777777" w:rsidR="00F03928" w:rsidRPr="00FD51FC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42373B64" w14:textId="77777777" w:rsidR="00F03928" w:rsidRPr="00FD51FC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13216CDB" w14:textId="5428F476" w:rsidR="00F03928" w:rsidRPr="00FD51FC" w:rsidRDefault="00F03928" w:rsidP="00C176C2">
      <w:pPr>
        <w:spacing w:line="259" w:lineRule="auto"/>
        <w:jc w:val="both"/>
        <w:rPr>
          <w:b/>
          <w:bCs/>
          <w:sz w:val="26"/>
          <w:szCs w:val="26"/>
          <w:lang w:val="pt-BR"/>
        </w:rPr>
      </w:pPr>
      <w:r w:rsidRPr="00FD51FC">
        <w:rPr>
          <w:b/>
          <w:bCs/>
          <w:sz w:val="32"/>
          <w:szCs w:val="32"/>
          <w:lang w:val="pt-BR"/>
        </w:rPr>
        <w:t>CONTRATANTE</w:t>
      </w:r>
      <w:r w:rsidRPr="00FD51FC">
        <w:rPr>
          <w:b/>
          <w:bCs/>
          <w:sz w:val="26"/>
          <w:szCs w:val="26"/>
          <w:lang w:val="pt-BR"/>
        </w:rPr>
        <w:t xml:space="preserve"> (UASG)</w:t>
      </w:r>
    </w:p>
    <w:p w14:paraId="0459B93F" w14:textId="7E5D64A3" w:rsidR="00F03928" w:rsidRPr="00FD51FC" w:rsidRDefault="008D2C17" w:rsidP="00C176C2">
      <w:pPr>
        <w:jc w:val="both"/>
        <w:rPr>
          <w:b/>
          <w:bCs/>
          <w:sz w:val="26"/>
          <w:szCs w:val="26"/>
          <w:lang w:val="pt-BR"/>
        </w:rPr>
      </w:pPr>
      <w:r w:rsidRPr="00FD51FC">
        <w:rPr>
          <w:b/>
          <w:bCs/>
          <w:sz w:val="26"/>
          <w:szCs w:val="26"/>
        </w:rPr>
        <w:t>982333</w:t>
      </w:r>
    </w:p>
    <w:p w14:paraId="01245565" w14:textId="77777777" w:rsidR="00F03928" w:rsidRPr="00FD51FC" w:rsidRDefault="00F03928" w:rsidP="00C176C2">
      <w:pPr>
        <w:jc w:val="both"/>
        <w:rPr>
          <w:sz w:val="26"/>
          <w:szCs w:val="26"/>
          <w:lang w:val="pt-BR"/>
        </w:rPr>
      </w:pPr>
    </w:p>
    <w:p w14:paraId="69ECBD4F" w14:textId="77777777" w:rsidR="00F03928" w:rsidRPr="00FD51FC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3A2773B1" w14:textId="77777777" w:rsidR="00F03928" w:rsidRPr="00FD51FC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FD51FC">
        <w:rPr>
          <w:b/>
          <w:bCs/>
          <w:sz w:val="32"/>
          <w:szCs w:val="32"/>
          <w:lang w:val="pt-BR"/>
        </w:rPr>
        <w:t>OBJETO</w:t>
      </w:r>
    </w:p>
    <w:p w14:paraId="28E11F91" w14:textId="24967251" w:rsidR="00F03928" w:rsidRPr="00FD51FC" w:rsidRDefault="00F03928" w:rsidP="00C176C2">
      <w:pPr>
        <w:jc w:val="both"/>
        <w:rPr>
          <w:sz w:val="28"/>
          <w:szCs w:val="28"/>
          <w:lang w:val="pt-BR"/>
        </w:rPr>
      </w:pPr>
    </w:p>
    <w:p w14:paraId="0691B186" w14:textId="3D5FBF18" w:rsidR="00F03928" w:rsidRPr="00FD51FC" w:rsidRDefault="00F03928" w:rsidP="00927E33">
      <w:pPr>
        <w:pStyle w:val="Nivel2"/>
        <w:numPr>
          <w:ilvl w:val="0"/>
          <w:numId w:val="0"/>
        </w:numPr>
        <w:rPr>
          <w:color w:val="auto"/>
          <w:sz w:val="28"/>
          <w:szCs w:val="28"/>
        </w:rPr>
      </w:pPr>
      <w:r w:rsidRPr="00FD51FC">
        <w:rPr>
          <w:color w:val="auto"/>
          <w:sz w:val="28"/>
          <w:szCs w:val="28"/>
        </w:rPr>
        <w:t xml:space="preserve">O objeto da presente licitação é </w:t>
      </w:r>
      <w:r w:rsidR="00177DE4" w:rsidRPr="00FD51FC">
        <w:rPr>
          <w:color w:val="auto"/>
          <w:sz w:val="28"/>
          <w:szCs w:val="28"/>
        </w:rPr>
        <w:t xml:space="preserve">a </w:t>
      </w:r>
      <w:r w:rsidR="00AC4839" w:rsidRPr="00FD51FC">
        <w:rPr>
          <w:color w:val="auto"/>
          <w:sz w:val="28"/>
          <w:szCs w:val="28"/>
        </w:rPr>
        <w:t xml:space="preserve">CONTRATAÇÃO DE EMPRESA DE ENGENHARIA PARA CONSTRUÇÃO DA PRAÇA DA AVENIDA </w:t>
      </w:r>
      <w:r w:rsidR="005D4241" w:rsidRPr="00FD51FC">
        <w:rPr>
          <w:color w:val="auto"/>
          <w:sz w:val="28"/>
          <w:szCs w:val="28"/>
        </w:rPr>
        <w:t>SENADOR PAULO GUERRA</w:t>
      </w:r>
      <w:r w:rsidR="0065280E" w:rsidRPr="00FD51FC">
        <w:rPr>
          <w:color w:val="auto"/>
          <w:sz w:val="28"/>
          <w:szCs w:val="28"/>
        </w:rPr>
        <w:t xml:space="preserve">, </w:t>
      </w:r>
      <w:r w:rsidRPr="00FD51FC">
        <w:rPr>
          <w:color w:val="auto"/>
          <w:sz w:val="28"/>
          <w:szCs w:val="28"/>
        </w:rPr>
        <w:t>conforme condições e quantidades estabelecidas neste ETP.</w:t>
      </w:r>
      <w:r w:rsidR="00723B4D" w:rsidRPr="00FD51FC">
        <w:rPr>
          <w:color w:val="auto"/>
          <w:sz w:val="28"/>
          <w:szCs w:val="28"/>
        </w:rPr>
        <w:t xml:space="preserve"> </w:t>
      </w:r>
    </w:p>
    <w:p w14:paraId="1E5424E5" w14:textId="77777777" w:rsidR="00F03928" w:rsidRPr="00FD51FC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1D18160C" w14:textId="77777777" w:rsidR="00F03928" w:rsidRPr="00FD51FC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FD51FC">
        <w:rPr>
          <w:b/>
          <w:bCs/>
          <w:sz w:val="32"/>
          <w:szCs w:val="32"/>
          <w:lang w:val="pt-BR"/>
        </w:rPr>
        <w:t>VALOR</w:t>
      </w:r>
      <w:r w:rsidRPr="00FD51FC">
        <w:rPr>
          <w:b/>
          <w:bCs/>
          <w:sz w:val="26"/>
          <w:szCs w:val="26"/>
          <w:lang w:val="pt-BR"/>
        </w:rPr>
        <w:t xml:space="preserve"> </w:t>
      </w:r>
      <w:r w:rsidRPr="00FD51FC">
        <w:rPr>
          <w:b/>
          <w:bCs/>
          <w:sz w:val="32"/>
          <w:szCs w:val="32"/>
          <w:lang w:val="pt-BR"/>
        </w:rPr>
        <w:t>TOTAL DA CONTRATAÇÃO</w:t>
      </w:r>
    </w:p>
    <w:p w14:paraId="36D69962" w14:textId="77777777" w:rsidR="00F03928" w:rsidRPr="00FD51FC" w:rsidRDefault="00F03928" w:rsidP="00C176C2">
      <w:pPr>
        <w:jc w:val="both"/>
        <w:rPr>
          <w:b/>
          <w:bCs/>
          <w:sz w:val="28"/>
          <w:szCs w:val="28"/>
          <w:lang w:val="pt-BR"/>
        </w:rPr>
      </w:pPr>
    </w:p>
    <w:p w14:paraId="60507014" w14:textId="3FCBD94C" w:rsidR="00A671BD" w:rsidRPr="00FD51FC" w:rsidRDefault="00F03928" w:rsidP="00547F7D">
      <w:pPr>
        <w:jc w:val="both"/>
        <w:rPr>
          <w:b/>
          <w:bCs/>
          <w:sz w:val="28"/>
          <w:szCs w:val="28"/>
          <w:lang w:val="pt-BR"/>
        </w:rPr>
      </w:pPr>
      <w:r w:rsidRPr="00FD51FC">
        <w:rPr>
          <w:b/>
          <w:bCs/>
          <w:sz w:val="28"/>
          <w:szCs w:val="28"/>
          <w:lang w:val="pt-BR"/>
        </w:rPr>
        <w:t xml:space="preserve">R$ </w:t>
      </w:r>
      <w:r w:rsidR="005D4241" w:rsidRPr="00FD51FC">
        <w:rPr>
          <w:b/>
          <w:bCs/>
          <w:sz w:val="28"/>
          <w:szCs w:val="28"/>
          <w:lang w:val="pt-BR"/>
        </w:rPr>
        <w:t>1.031.625,54</w:t>
      </w:r>
    </w:p>
    <w:p w14:paraId="39BF67CA" w14:textId="7EFD7C22" w:rsidR="00F03928" w:rsidRPr="00FD51FC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D9016B1" w14:textId="7BC36554" w:rsidR="00F03928" w:rsidRPr="00FD51FC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2135056" w14:textId="09FDC0CC" w:rsidR="00F03928" w:rsidRPr="00FD51FC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6DA0582" w14:textId="55123D4B" w:rsidR="00F03928" w:rsidRPr="00FD51FC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7C643C2" w14:textId="4C223754" w:rsidR="00F03928" w:rsidRPr="00FD51FC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7B160CA" w14:textId="4ADB05F7" w:rsidR="00F03928" w:rsidRPr="00FD51FC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4F80B3BD" w14:textId="177C3FCA" w:rsidR="00F03928" w:rsidRPr="00FD51FC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4A7F1F7" w14:textId="09FA5272" w:rsidR="00F03928" w:rsidRPr="00FD51FC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3399E5A" w14:textId="347CD2B7" w:rsidR="00F03928" w:rsidRPr="00FD51FC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3AC7F29" w14:textId="7B972913" w:rsidR="00F03928" w:rsidRPr="00FD51FC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710FAE4B" w14:textId="019E5EC6" w:rsidR="00F03928" w:rsidRPr="00FD51FC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183665C" w14:textId="77777777" w:rsidR="002938F2" w:rsidRPr="00FD51FC" w:rsidRDefault="002938F2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  <w:bookmarkStart w:id="0" w:name="Estudo_Técnico_Preliminar_4/2021"/>
      <w:bookmarkEnd w:id="0"/>
    </w:p>
    <w:p w14:paraId="04B1460B" w14:textId="77777777" w:rsidR="002938F2" w:rsidRPr="00FD51FC" w:rsidRDefault="002938F2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</w:p>
    <w:p w14:paraId="57A33E92" w14:textId="77777777" w:rsidR="002938F2" w:rsidRPr="00FD51FC" w:rsidRDefault="002938F2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</w:p>
    <w:p w14:paraId="0DA9E946" w14:textId="77777777" w:rsidR="002938F2" w:rsidRPr="00FD51FC" w:rsidRDefault="002938F2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</w:p>
    <w:p w14:paraId="642C1341" w14:textId="7148F3CB" w:rsidR="00F873C6" w:rsidRPr="00FD51FC" w:rsidRDefault="00CB5E4B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  <w:r w:rsidRPr="00FD51FC">
        <w:rPr>
          <w:rFonts w:ascii="Arial" w:hAnsi="Arial" w:cs="Arial"/>
          <w:sz w:val="32"/>
          <w:szCs w:val="32"/>
          <w:lang w:val="pt-BR"/>
        </w:rPr>
        <w:t>Estudo</w:t>
      </w:r>
      <w:r w:rsidRPr="00FD51FC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FD51FC">
        <w:rPr>
          <w:rFonts w:ascii="Arial" w:hAnsi="Arial" w:cs="Arial"/>
          <w:sz w:val="32"/>
          <w:szCs w:val="32"/>
          <w:lang w:val="pt-BR"/>
        </w:rPr>
        <w:t>Técnico</w:t>
      </w:r>
      <w:r w:rsidRPr="00FD51FC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FD51FC">
        <w:rPr>
          <w:rFonts w:ascii="Arial" w:hAnsi="Arial" w:cs="Arial"/>
          <w:sz w:val="32"/>
          <w:szCs w:val="32"/>
          <w:lang w:val="pt-BR"/>
        </w:rPr>
        <w:t>Preliminar</w:t>
      </w:r>
      <w:r w:rsidRPr="00FD51FC">
        <w:rPr>
          <w:rFonts w:ascii="Arial" w:hAnsi="Arial" w:cs="Arial"/>
          <w:spacing w:val="-7"/>
          <w:sz w:val="32"/>
          <w:szCs w:val="32"/>
          <w:lang w:val="pt-BR"/>
        </w:rPr>
        <w:t xml:space="preserve"> </w:t>
      </w:r>
      <w:r w:rsidR="00FD51FC" w:rsidRPr="00FD51FC">
        <w:rPr>
          <w:rFonts w:ascii="Arial" w:hAnsi="Arial" w:cs="Arial"/>
          <w:spacing w:val="-7"/>
          <w:sz w:val="32"/>
          <w:szCs w:val="32"/>
          <w:lang w:val="pt-BR"/>
        </w:rPr>
        <w:t>88</w:t>
      </w:r>
      <w:r w:rsidRPr="00FD51FC">
        <w:rPr>
          <w:rFonts w:ascii="Arial" w:hAnsi="Arial" w:cs="Arial"/>
          <w:sz w:val="32"/>
          <w:szCs w:val="32"/>
          <w:lang w:val="pt-BR"/>
        </w:rPr>
        <w:t>/202</w:t>
      </w:r>
      <w:r w:rsidR="005D4241" w:rsidRPr="00FD51FC">
        <w:rPr>
          <w:rFonts w:ascii="Arial" w:hAnsi="Arial" w:cs="Arial"/>
          <w:sz w:val="32"/>
          <w:szCs w:val="32"/>
          <w:lang w:val="pt-BR"/>
        </w:rPr>
        <w:t>6</w:t>
      </w:r>
    </w:p>
    <w:p w14:paraId="642C1342" w14:textId="77777777" w:rsidR="00F873C6" w:rsidRPr="00FD51FC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43" w14:textId="77777777" w:rsidR="00F873C6" w:rsidRPr="00FD51FC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spacing w:before="268"/>
        <w:ind w:left="426" w:right="476" w:firstLine="0"/>
        <w:jc w:val="both"/>
        <w:rPr>
          <w:sz w:val="22"/>
          <w:szCs w:val="22"/>
          <w:lang w:val="pt-BR"/>
        </w:rPr>
      </w:pPr>
      <w:bookmarkStart w:id="1" w:name="1._Informações_Básicas"/>
      <w:bookmarkEnd w:id="1"/>
      <w:r w:rsidRPr="00FD51FC">
        <w:rPr>
          <w:spacing w:val="-1"/>
          <w:sz w:val="22"/>
          <w:szCs w:val="22"/>
          <w:lang w:val="pt-BR"/>
        </w:rPr>
        <w:t>Informações</w:t>
      </w:r>
      <w:r w:rsidRPr="00FD51FC">
        <w:rPr>
          <w:spacing w:val="-7"/>
          <w:sz w:val="22"/>
          <w:szCs w:val="22"/>
          <w:lang w:val="pt-BR"/>
        </w:rPr>
        <w:t xml:space="preserve"> </w:t>
      </w:r>
      <w:r w:rsidRPr="00FD51FC">
        <w:rPr>
          <w:sz w:val="22"/>
          <w:szCs w:val="22"/>
          <w:lang w:val="pt-BR"/>
        </w:rPr>
        <w:t>Básicas</w:t>
      </w:r>
    </w:p>
    <w:p w14:paraId="642C1344" w14:textId="544AFDF0" w:rsidR="00F873C6" w:rsidRPr="00FD51FC" w:rsidRDefault="00CB5E4B" w:rsidP="00C176C2">
      <w:pPr>
        <w:spacing w:before="234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FD51FC">
        <w:rPr>
          <w:rFonts w:ascii="Times New Roman" w:hAnsi="Times New Roman" w:cs="Times New Roman"/>
          <w:lang w:val="pt-BR"/>
        </w:rPr>
        <w:t>Número</w:t>
      </w:r>
      <w:r w:rsidRPr="00FD51FC">
        <w:rPr>
          <w:rFonts w:ascii="Times New Roman" w:hAnsi="Times New Roman" w:cs="Times New Roman"/>
          <w:spacing w:val="-3"/>
          <w:lang w:val="pt-BR"/>
        </w:rPr>
        <w:t xml:space="preserve"> </w:t>
      </w:r>
      <w:r w:rsidRPr="00FD51FC">
        <w:rPr>
          <w:rFonts w:ascii="Times New Roman" w:hAnsi="Times New Roman" w:cs="Times New Roman"/>
          <w:lang w:val="pt-BR"/>
        </w:rPr>
        <w:t>do</w:t>
      </w:r>
      <w:r w:rsidRPr="00FD51FC">
        <w:rPr>
          <w:rFonts w:ascii="Times New Roman" w:hAnsi="Times New Roman" w:cs="Times New Roman"/>
          <w:spacing w:val="-1"/>
          <w:lang w:val="pt-BR"/>
        </w:rPr>
        <w:t xml:space="preserve"> </w:t>
      </w:r>
      <w:r w:rsidRPr="00FD51FC">
        <w:rPr>
          <w:rFonts w:ascii="Times New Roman" w:hAnsi="Times New Roman" w:cs="Times New Roman"/>
          <w:lang w:val="pt-BR"/>
        </w:rPr>
        <w:t>processo:</w:t>
      </w:r>
      <w:r w:rsidRPr="00FD51FC">
        <w:rPr>
          <w:rFonts w:ascii="Times New Roman" w:hAnsi="Times New Roman" w:cs="Times New Roman"/>
          <w:spacing w:val="-2"/>
          <w:lang w:val="pt-BR"/>
        </w:rPr>
        <w:t xml:space="preserve"> </w:t>
      </w:r>
      <w:r w:rsidR="00FD51FC" w:rsidRPr="00FD51FC">
        <w:rPr>
          <w:rFonts w:ascii="Times New Roman" w:hAnsi="Times New Roman" w:cs="Times New Roman"/>
          <w:lang w:val="pt-BR"/>
        </w:rPr>
        <w:t>088/2026</w:t>
      </w:r>
    </w:p>
    <w:p w14:paraId="667A349C" w14:textId="77777777" w:rsidR="00536EFC" w:rsidRPr="00FD51FC" w:rsidRDefault="00536EFC" w:rsidP="00C176C2">
      <w:pPr>
        <w:spacing w:before="234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42C1347" w14:textId="77777777" w:rsidR="00F873C6" w:rsidRPr="00FD51FC" w:rsidRDefault="00F873C6" w:rsidP="00C176C2">
      <w:pPr>
        <w:pStyle w:val="Corpodetexto"/>
        <w:spacing w:before="5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348" w14:textId="77777777" w:rsidR="00F873C6" w:rsidRPr="00FD51FC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ind w:left="426" w:right="476" w:firstLine="0"/>
        <w:jc w:val="both"/>
        <w:rPr>
          <w:sz w:val="22"/>
          <w:szCs w:val="22"/>
          <w:lang w:val="pt-BR"/>
        </w:rPr>
      </w:pPr>
      <w:bookmarkStart w:id="2" w:name="2._Descrição_da_necessidade"/>
      <w:bookmarkEnd w:id="2"/>
      <w:r w:rsidRPr="00FD51FC">
        <w:rPr>
          <w:sz w:val="22"/>
          <w:szCs w:val="22"/>
          <w:lang w:val="pt-BR"/>
        </w:rPr>
        <w:t>Descrição</w:t>
      </w:r>
      <w:r w:rsidRPr="00FD51FC">
        <w:rPr>
          <w:spacing w:val="-11"/>
          <w:sz w:val="22"/>
          <w:szCs w:val="22"/>
          <w:lang w:val="pt-BR"/>
        </w:rPr>
        <w:t xml:space="preserve"> </w:t>
      </w:r>
      <w:r w:rsidRPr="00FD51FC">
        <w:rPr>
          <w:sz w:val="22"/>
          <w:szCs w:val="22"/>
          <w:lang w:val="pt-BR"/>
        </w:rPr>
        <w:t>da</w:t>
      </w:r>
      <w:r w:rsidRPr="00FD51FC">
        <w:rPr>
          <w:spacing w:val="-11"/>
          <w:sz w:val="22"/>
          <w:szCs w:val="22"/>
          <w:lang w:val="pt-BR"/>
        </w:rPr>
        <w:t xml:space="preserve"> </w:t>
      </w:r>
      <w:r w:rsidRPr="00FD51FC">
        <w:rPr>
          <w:sz w:val="22"/>
          <w:szCs w:val="22"/>
          <w:lang w:val="pt-BR"/>
        </w:rPr>
        <w:t>necessidade</w:t>
      </w:r>
    </w:p>
    <w:p w14:paraId="3843C36E" w14:textId="5AD455AE" w:rsidR="00F03928" w:rsidRPr="00FD51FC" w:rsidRDefault="00CB5E4B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FD51FC">
        <w:rPr>
          <w:rFonts w:ascii="Times New Roman" w:hAnsi="Times New Roman" w:cs="Times New Roman"/>
          <w:lang w:val="pt-BR"/>
        </w:rPr>
        <w:t>O Estudo Técnico Preliminar</w:t>
      </w:r>
      <w:r w:rsidR="00F03928" w:rsidRPr="00FD51FC">
        <w:rPr>
          <w:rFonts w:ascii="Times New Roman" w:hAnsi="Times New Roman" w:cs="Times New Roman"/>
          <w:lang w:val="pt-BR"/>
        </w:rPr>
        <w:t xml:space="preserve"> definido pelo art. 6º, XX, da Lei nº 14.133/2021, é definido como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</w:t>
      </w:r>
      <w:r w:rsidR="00091745" w:rsidRPr="00FD51FC">
        <w:rPr>
          <w:rFonts w:ascii="Times New Roman" w:hAnsi="Times New Roman" w:cs="Times New Roman"/>
          <w:lang w:val="pt-BR"/>
        </w:rPr>
        <w:t>.</w:t>
      </w:r>
    </w:p>
    <w:p w14:paraId="642C1349" w14:textId="64E6FE48" w:rsidR="00F873C6" w:rsidRPr="00FD51FC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FD51FC">
        <w:rPr>
          <w:rFonts w:ascii="Times New Roman" w:hAnsi="Times New Roman" w:cs="Times New Roman"/>
          <w:lang w:val="pt-BR"/>
        </w:rPr>
        <w:t xml:space="preserve">O Art. 2º, </w:t>
      </w:r>
      <w:r w:rsidR="00CB5E4B" w:rsidRPr="00FD51FC">
        <w:rPr>
          <w:rFonts w:ascii="Times New Roman" w:hAnsi="Times New Roman" w:cs="Times New Roman"/>
          <w:lang w:val="pt-BR"/>
        </w:rPr>
        <w:t>XI</w:t>
      </w:r>
      <w:r w:rsidRPr="00FD51FC">
        <w:rPr>
          <w:rFonts w:ascii="Times New Roman" w:hAnsi="Times New Roman" w:cs="Times New Roman"/>
          <w:lang w:val="pt-BR"/>
        </w:rPr>
        <w:t xml:space="preserve">, </w:t>
      </w:r>
      <w:r w:rsidR="00CB5E4B" w:rsidRPr="00FD51FC">
        <w:rPr>
          <w:rFonts w:ascii="Times New Roman" w:hAnsi="Times New Roman" w:cs="Times New Roman"/>
          <w:lang w:val="pt-BR"/>
        </w:rPr>
        <w:t>da Instrução Normativa nº 1,</w:t>
      </w:r>
      <w:r w:rsidR="00CB5E4B" w:rsidRPr="00FD51FC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de 04/04/2019, da Secretária de Governo Digital do Ministério da Economia, constitui a</w:t>
      </w:r>
      <w:r w:rsidR="00CB5E4B" w:rsidRPr="00FD51FC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primeira</w:t>
      </w:r>
      <w:r w:rsidR="00CB5E4B" w:rsidRPr="00FD51FC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etapa</w:t>
      </w:r>
      <w:r w:rsidR="00CB5E4B" w:rsidRPr="00FD51FC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do</w:t>
      </w:r>
      <w:r w:rsidR="00CB5E4B" w:rsidRPr="00FD51FC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planejamento</w:t>
      </w:r>
      <w:r w:rsidR="00CB5E4B" w:rsidRPr="00FD51FC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de</w:t>
      </w:r>
      <w:r w:rsidR="00CB5E4B" w:rsidRPr="00FD51FC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uma</w:t>
      </w:r>
      <w:r w:rsidR="00CB5E4B" w:rsidRPr="00FD51FC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contratação</w:t>
      </w:r>
      <w:r w:rsidR="00CB5E4B" w:rsidRPr="00FD51FC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(planejamento</w:t>
      </w:r>
      <w:r w:rsidR="00CB5E4B" w:rsidRPr="00FD51FC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preliminar)</w:t>
      </w:r>
      <w:r w:rsidR="00CB5E4B" w:rsidRPr="00FD51FC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e</w:t>
      </w:r>
      <w:r w:rsidR="00CB5E4B" w:rsidRPr="00FD51FC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serve</w:t>
      </w:r>
      <w:r w:rsidR="00CB5E4B" w:rsidRPr="00FD51FC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essencialmente para: assegurar a viabilidade técnica</w:t>
      </w:r>
      <w:r w:rsidRPr="00FD51FC">
        <w:rPr>
          <w:rFonts w:ascii="Times New Roman" w:hAnsi="Times New Roman" w:cs="Times New Roman"/>
          <w:lang w:val="pt-BR"/>
        </w:rPr>
        <w:t xml:space="preserve"> e </w:t>
      </w:r>
      <w:r w:rsidR="008373A1" w:rsidRPr="00FD51FC">
        <w:rPr>
          <w:rFonts w:ascii="Times New Roman" w:hAnsi="Times New Roman" w:cs="Times New Roman"/>
          <w:lang w:val="pt-BR"/>
        </w:rPr>
        <w:t>econômica</w:t>
      </w:r>
      <w:r w:rsidR="00CB5E4B" w:rsidRPr="00FD51FC">
        <w:rPr>
          <w:rFonts w:ascii="Times New Roman" w:hAnsi="Times New Roman" w:cs="Times New Roman"/>
          <w:lang w:val="pt-BR"/>
        </w:rPr>
        <w:t xml:space="preserve"> da contratação, bem como o tratamento</w:t>
      </w:r>
      <w:r w:rsidR="00CB5E4B" w:rsidRPr="00FD51FC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de seu impacto ambiental; e embasar o termo de referência ou o projeto básico, que somente</w:t>
      </w:r>
      <w:r w:rsidR="00CB5E4B" w:rsidRPr="00FD51FC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é elaborado se a contratação for considerada viável.</w:t>
      </w:r>
    </w:p>
    <w:p w14:paraId="4C0D583E" w14:textId="6D7FFA23" w:rsidR="001C2B3A" w:rsidRPr="00FD51FC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FD51FC">
        <w:rPr>
          <w:rFonts w:ascii="Times New Roman" w:hAnsi="Times New Roman" w:cs="Times New Roman"/>
          <w:lang w:val="pt-BR"/>
        </w:rPr>
        <w:t>Durante este Estudo, diversos aspectos foram levantados para que os gestores certifiquem-</w:t>
      </w:r>
      <w:r w:rsidRPr="00FD51FC">
        <w:rPr>
          <w:rFonts w:ascii="Times New Roman" w:hAnsi="Times New Roman" w:cs="Times New Roman"/>
          <w:spacing w:val="-56"/>
          <w:lang w:val="pt-BR"/>
        </w:rPr>
        <w:t xml:space="preserve"> </w:t>
      </w:r>
      <w:r w:rsidRPr="00FD51FC">
        <w:rPr>
          <w:rFonts w:ascii="Times New Roman" w:hAnsi="Times New Roman" w:cs="Times New Roman"/>
          <w:lang w:val="pt-BR"/>
        </w:rPr>
        <w:t xml:space="preserve">se de que existe uma necessidade de negócio claramente definida, há condições de </w:t>
      </w:r>
      <w:r w:rsidR="008373A1" w:rsidRPr="00FD51FC">
        <w:rPr>
          <w:rFonts w:ascii="Times New Roman" w:hAnsi="Times New Roman" w:cs="Times New Roman"/>
          <w:lang w:val="pt-BR"/>
        </w:rPr>
        <w:t>atende</w:t>
      </w:r>
      <w:r w:rsidRPr="00FD51FC">
        <w:rPr>
          <w:rFonts w:ascii="Times New Roman" w:hAnsi="Times New Roman" w:cs="Times New Roman"/>
          <w:lang w:val="pt-BR"/>
        </w:rPr>
        <w:t>-la, os riscos de atendê-la são gerenciáveis e os resultados pretendidos com a contratação</w:t>
      </w:r>
      <w:r w:rsidRPr="00FD51FC">
        <w:rPr>
          <w:rFonts w:ascii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hAnsi="Times New Roman" w:cs="Times New Roman"/>
          <w:lang w:val="pt-BR"/>
        </w:rPr>
        <w:t>valem o preço estimado inicialmente</w:t>
      </w:r>
      <w:r w:rsidR="00FE74BE" w:rsidRPr="00FD51FC">
        <w:rPr>
          <w:rFonts w:ascii="Times New Roman" w:hAnsi="Times New Roman" w:cs="Times New Roman"/>
          <w:lang w:val="pt-BR"/>
        </w:rPr>
        <w:t>.</w:t>
      </w:r>
    </w:p>
    <w:p w14:paraId="1F5ED25F" w14:textId="2D0FFC2D" w:rsidR="001C2B3A" w:rsidRPr="00FD51FC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FD51FC">
        <w:rPr>
          <w:rFonts w:ascii="Times New Roman" w:hAnsi="Times New Roman" w:cs="Times New Roman"/>
          <w:lang w:val="pt-BR"/>
        </w:rPr>
        <w:t>A pretendida contratação é necessária para Secret</w:t>
      </w:r>
      <w:r w:rsidR="009B654A" w:rsidRPr="00FD51FC">
        <w:rPr>
          <w:rFonts w:ascii="Times New Roman" w:hAnsi="Times New Roman" w:cs="Times New Roman"/>
          <w:lang w:val="pt-BR"/>
        </w:rPr>
        <w:t>a</w:t>
      </w:r>
      <w:r w:rsidRPr="00FD51FC">
        <w:rPr>
          <w:rFonts w:ascii="Times New Roman" w:hAnsi="Times New Roman" w:cs="Times New Roman"/>
          <w:lang w:val="pt-BR"/>
        </w:rPr>
        <w:t>ria</w:t>
      </w:r>
      <w:r w:rsidR="00AC3DA2" w:rsidRPr="00FD51FC">
        <w:rPr>
          <w:rFonts w:ascii="Times New Roman" w:hAnsi="Times New Roman" w:cs="Times New Roman"/>
          <w:lang w:val="pt-BR"/>
        </w:rPr>
        <w:t xml:space="preserve"> </w:t>
      </w:r>
      <w:r w:rsidR="009B654A" w:rsidRPr="00FD51FC">
        <w:rPr>
          <w:rFonts w:ascii="Times New Roman" w:hAnsi="Times New Roman" w:cs="Times New Roman"/>
          <w:lang w:val="pt-BR"/>
        </w:rPr>
        <w:t xml:space="preserve">Municipal </w:t>
      </w:r>
      <w:r w:rsidR="00AC3DA2" w:rsidRPr="00FD51FC">
        <w:rPr>
          <w:rFonts w:ascii="Times New Roman" w:hAnsi="Times New Roman" w:cs="Times New Roman"/>
          <w:lang w:val="pt-BR"/>
        </w:rPr>
        <w:t xml:space="preserve">de </w:t>
      </w:r>
      <w:r w:rsidR="00A671BD" w:rsidRPr="00FD51FC">
        <w:rPr>
          <w:rFonts w:ascii="Times New Roman" w:hAnsi="Times New Roman" w:cs="Times New Roman"/>
          <w:lang w:val="pt-BR"/>
        </w:rPr>
        <w:t>Infraestrutura e Urbanismo</w:t>
      </w:r>
      <w:r w:rsidRPr="00FD51FC">
        <w:rPr>
          <w:rFonts w:ascii="Times New Roman" w:hAnsi="Times New Roman" w:cs="Times New Roman"/>
          <w:lang w:val="pt-BR"/>
        </w:rPr>
        <w:t xml:space="preserve"> tendo em vista, o novo cenário estabelecido pela Lei nº 14.133, de 1º de abril de 2021, onde este diploma legal estabeleceu novo marco das contratações públicas.    </w:t>
      </w:r>
    </w:p>
    <w:p w14:paraId="231A5C86" w14:textId="7143DF28" w:rsidR="00737049" w:rsidRPr="00FD51FC" w:rsidRDefault="00C07541" w:rsidP="00737049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FD51FC">
        <w:rPr>
          <w:rFonts w:ascii="Times New Roman" w:hAnsi="Times New Roman" w:cs="Times New Roman"/>
          <w:lang w:val="pt-BR"/>
        </w:rPr>
        <w:t xml:space="preserve">Assim, faz-se necessário a </w:t>
      </w:r>
      <w:r w:rsidR="00AC4839" w:rsidRPr="00FD51FC">
        <w:rPr>
          <w:rFonts w:ascii="Times New Roman" w:hAnsi="Times New Roman" w:cs="Times New Roman"/>
          <w:lang w:val="pt-BR"/>
        </w:rPr>
        <w:t xml:space="preserve">CONTRATAÇÃO DE EMPRESA DE ENGENHARIA PARA CONSTRUÇÃO DA PRAÇA DA AVENIDA </w:t>
      </w:r>
      <w:r w:rsidR="005D4241" w:rsidRPr="00FD51FC">
        <w:rPr>
          <w:rFonts w:ascii="Times New Roman" w:hAnsi="Times New Roman" w:cs="Times New Roman"/>
          <w:lang w:val="pt-BR"/>
        </w:rPr>
        <w:t>SENADOR PAULO GUERRA</w:t>
      </w:r>
      <w:r w:rsidR="00AC4839" w:rsidRPr="00FD51FC">
        <w:rPr>
          <w:rFonts w:ascii="Times New Roman" w:hAnsi="Times New Roman" w:cs="Times New Roman"/>
          <w:lang w:val="pt-BR"/>
        </w:rPr>
        <w:t>.</w:t>
      </w:r>
    </w:p>
    <w:p w14:paraId="2DC79F30" w14:textId="1B259169" w:rsidR="00BD4C12" w:rsidRPr="00FD51FC" w:rsidRDefault="00CB5E4B" w:rsidP="00737049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FD51FC">
        <w:rPr>
          <w:rFonts w:ascii="Times New Roman" w:hAnsi="Times New Roman" w:cs="Times New Roman"/>
          <w:lang w:val="pt-BR"/>
        </w:rPr>
        <w:t xml:space="preserve">O presente Estudo Técnico Preliminar tem por finalidade subsidiar a Administração no tocante ao procedimento licitatório para a </w:t>
      </w:r>
      <w:r w:rsidR="004F7A3F" w:rsidRPr="00FD51FC">
        <w:rPr>
          <w:rFonts w:ascii="Times New Roman" w:hAnsi="Times New Roman" w:cs="Times New Roman"/>
          <w:lang w:val="pt-BR"/>
        </w:rPr>
        <w:t>contratação de empresa</w:t>
      </w:r>
      <w:r w:rsidR="00737049" w:rsidRPr="00FD51FC">
        <w:rPr>
          <w:rFonts w:ascii="Times New Roman" w:hAnsi="Times New Roman" w:cs="Times New Roman"/>
          <w:lang w:val="pt-BR"/>
        </w:rPr>
        <w:t xml:space="preserve"> para execução</w:t>
      </w:r>
      <w:r w:rsidR="00AC4839" w:rsidRPr="00FD51FC">
        <w:rPr>
          <w:rFonts w:ascii="Times New Roman" w:hAnsi="Times New Roman" w:cs="Times New Roman"/>
          <w:lang w:val="pt-BR"/>
        </w:rPr>
        <w:t xml:space="preserve"> de construção de praça pública</w:t>
      </w:r>
      <w:r w:rsidR="009A0EF5" w:rsidRPr="00FD51FC">
        <w:rPr>
          <w:rFonts w:ascii="Times New Roman" w:hAnsi="Times New Roman" w:cs="Times New Roman"/>
          <w:lang w:val="pt-BR"/>
        </w:rPr>
        <w:t>.</w:t>
      </w:r>
      <w:r w:rsidR="004F7A3F" w:rsidRPr="00FD51FC">
        <w:rPr>
          <w:rFonts w:ascii="Times New Roman" w:hAnsi="Times New Roman" w:cs="Times New Roman"/>
          <w:lang w:val="pt-BR"/>
        </w:rPr>
        <w:t xml:space="preserve"> </w:t>
      </w:r>
    </w:p>
    <w:p w14:paraId="532DCE66" w14:textId="77777777" w:rsidR="00536EFC" w:rsidRPr="00FD51FC" w:rsidRDefault="00536EFC" w:rsidP="00536EFC">
      <w:pPr>
        <w:pStyle w:val="PargrafodaLista"/>
        <w:tabs>
          <w:tab w:val="left" w:pos="907"/>
        </w:tabs>
        <w:spacing w:before="236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3701E46D" w14:textId="77777777" w:rsidR="005D15BC" w:rsidRPr="00FD51FC" w:rsidRDefault="005D15BC" w:rsidP="005D15BC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05A994DA" w14:textId="2C958EF7" w:rsidR="00233374" w:rsidRPr="00FD51FC" w:rsidRDefault="00BD4C12" w:rsidP="00C176C2">
      <w:pPr>
        <w:pStyle w:val="Ttulo2"/>
        <w:numPr>
          <w:ilvl w:val="0"/>
          <w:numId w:val="8"/>
        </w:numPr>
        <w:tabs>
          <w:tab w:val="left" w:pos="894"/>
        </w:tabs>
        <w:spacing w:line="240" w:lineRule="exact"/>
        <w:ind w:right="476" w:firstLine="42"/>
        <w:rPr>
          <w:rFonts w:ascii="Times New Roman" w:hAnsi="Times New Roman" w:cs="Times New Roman"/>
          <w:b w:val="0"/>
          <w:bCs w:val="0"/>
          <w:sz w:val="22"/>
          <w:szCs w:val="22"/>
          <w:lang w:val="pt-BR"/>
        </w:rPr>
      </w:pPr>
      <w:r w:rsidRPr="00FD51FC">
        <w:rPr>
          <w:rFonts w:ascii="Times New Roman" w:eastAsia="Times New Roman" w:hAnsi="Times New Roman" w:cs="Times New Roman"/>
          <w:sz w:val="22"/>
          <w:szCs w:val="22"/>
          <w:lang w:val="pt-BR"/>
        </w:rPr>
        <w:t>P</w:t>
      </w:r>
      <w:r w:rsidR="3276931A" w:rsidRPr="00FD51FC">
        <w:rPr>
          <w:rFonts w:ascii="Times New Roman" w:eastAsia="Times New Roman" w:hAnsi="Times New Roman" w:cs="Times New Roman"/>
          <w:sz w:val="22"/>
          <w:szCs w:val="22"/>
          <w:lang w:val="pt-BR"/>
        </w:rPr>
        <w:t>roblema</w:t>
      </w:r>
      <w:r w:rsidR="00233374" w:rsidRPr="00FD51FC">
        <w:rPr>
          <w:rFonts w:ascii="Times New Roman" w:eastAsia="Times New Roman" w:hAnsi="Times New Roman" w:cs="Times New Roman"/>
          <w:sz w:val="22"/>
          <w:szCs w:val="22"/>
          <w:lang w:val="pt-BR"/>
        </w:rPr>
        <w:t xml:space="preserve"> identificado </w:t>
      </w:r>
    </w:p>
    <w:p w14:paraId="446F8FA4" w14:textId="77777777" w:rsidR="00233374" w:rsidRPr="00FD51FC" w:rsidRDefault="00233374" w:rsidP="00C176C2">
      <w:pPr>
        <w:pStyle w:val="Ttulo2"/>
        <w:tabs>
          <w:tab w:val="left" w:pos="894"/>
        </w:tabs>
        <w:spacing w:line="240" w:lineRule="exact"/>
        <w:ind w:left="426" w:right="476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5BBAA9E8" w14:textId="77777777" w:rsidR="00AC4839" w:rsidRPr="00FD51FC" w:rsidRDefault="00AC4839" w:rsidP="00AC4839">
      <w:pPr>
        <w:pStyle w:val="PargrafodaLista"/>
        <w:numPr>
          <w:ilvl w:val="1"/>
          <w:numId w:val="11"/>
        </w:numPr>
        <w:spacing w:before="24" w:line="268" w:lineRule="auto"/>
        <w:ind w:left="709" w:right="476"/>
        <w:jc w:val="both"/>
        <w:rPr>
          <w:rFonts w:ascii="Times New Roman" w:hAnsi="Times New Roman" w:cs="Times New Roman"/>
          <w:lang w:val="pt-BR"/>
        </w:rPr>
      </w:pPr>
      <w:r w:rsidRPr="00FD51FC">
        <w:rPr>
          <w:rFonts w:ascii="Times New Roman" w:hAnsi="Times New Roman" w:cs="Times New Roman"/>
          <w:lang w:val="pt-BR"/>
        </w:rPr>
        <w:t>A ausência de uma praça pública adequada gera diversos impactos negativos para a população, comprometendo a qualidade de vida, o convívio social e o bem-estar dos cidadãos. A falta de espaços destinados ao lazer, recreação e prática de atividades físicas limita as opções de entretenimento da comunidade, especialmente para crianças, jovens e idosos, contribuindo para o sedentarismo e para a redução da interação social. Além disso, a inexistência de áreas públicas urbanizadas prejudica a valorização do espaço urbano, reduz a atratividade da região e dificulta a realização de eventos culturais, esportivos e comunitários. A carência de ambientes de</w:t>
      </w:r>
    </w:p>
    <w:p w14:paraId="554C6FF5" w14:textId="77777777" w:rsidR="00AC4839" w:rsidRPr="00FD51FC" w:rsidRDefault="00AC4839" w:rsidP="00AC4839">
      <w:pPr>
        <w:pStyle w:val="PargrafodaLista"/>
        <w:spacing w:before="24" w:line="268" w:lineRule="auto"/>
        <w:ind w:left="709" w:right="476"/>
        <w:jc w:val="both"/>
        <w:rPr>
          <w:rFonts w:ascii="Times New Roman" w:hAnsi="Times New Roman" w:cs="Times New Roman"/>
          <w:lang w:val="pt-BR"/>
        </w:rPr>
      </w:pPr>
    </w:p>
    <w:p w14:paraId="0F3FAA3F" w14:textId="77777777" w:rsidR="00AC4839" w:rsidRPr="00FD51FC" w:rsidRDefault="00AC4839" w:rsidP="00AC4839">
      <w:pPr>
        <w:pStyle w:val="PargrafodaLista"/>
        <w:spacing w:before="24" w:line="268" w:lineRule="auto"/>
        <w:ind w:left="709" w:right="476"/>
        <w:jc w:val="both"/>
        <w:rPr>
          <w:rFonts w:ascii="Times New Roman" w:hAnsi="Times New Roman" w:cs="Times New Roman"/>
          <w:lang w:val="pt-BR"/>
        </w:rPr>
      </w:pPr>
    </w:p>
    <w:p w14:paraId="0E43A9B2" w14:textId="77777777" w:rsidR="00AC4839" w:rsidRPr="00FD51FC" w:rsidRDefault="00AC4839" w:rsidP="00AC4839">
      <w:pPr>
        <w:pStyle w:val="PargrafodaLista"/>
        <w:spacing w:before="24" w:line="268" w:lineRule="auto"/>
        <w:ind w:left="709" w:right="476"/>
        <w:jc w:val="both"/>
        <w:rPr>
          <w:rFonts w:ascii="Times New Roman" w:hAnsi="Times New Roman" w:cs="Times New Roman"/>
          <w:lang w:val="pt-BR"/>
        </w:rPr>
      </w:pPr>
    </w:p>
    <w:p w14:paraId="1216DEA1" w14:textId="77777777" w:rsidR="00AC4839" w:rsidRPr="00FD51FC" w:rsidRDefault="00AC4839" w:rsidP="00AC4839">
      <w:pPr>
        <w:pStyle w:val="PargrafodaLista"/>
        <w:spacing w:before="24" w:line="268" w:lineRule="auto"/>
        <w:ind w:left="709" w:right="476"/>
        <w:jc w:val="both"/>
        <w:rPr>
          <w:rFonts w:ascii="Times New Roman" w:hAnsi="Times New Roman" w:cs="Times New Roman"/>
          <w:lang w:val="pt-BR"/>
        </w:rPr>
      </w:pPr>
    </w:p>
    <w:p w14:paraId="777B914D" w14:textId="54D1DCF7" w:rsidR="00927E33" w:rsidRPr="00FD51FC" w:rsidRDefault="00AC4839" w:rsidP="00AC4839">
      <w:pPr>
        <w:pStyle w:val="PargrafodaLista"/>
        <w:spacing w:before="24" w:line="268" w:lineRule="auto"/>
        <w:ind w:left="709" w:right="476"/>
        <w:jc w:val="both"/>
        <w:rPr>
          <w:rFonts w:ascii="Times New Roman" w:hAnsi="Times New Roman" w:cs="Times New Roman"/>
          <w:lang w:val="pt-BR"/>
        </w:rPr>
      </w:pPr>
      <w:r w:rsidRPr="00FD51FC">
        <w:rPr>
          <w:rFonts w:ascii="Times New Roman" w:hAnsi="Times New Roman" w:cs="Times New Roman"/>
          <w:lang w:val="pt-BR"/>
        </w:rPr>
        <w:t>convivência também pode favorecer a ocupação inadequada de áreas públicas e o enfraquecimento do sentimento de pertencimento da população ao município. Dessa forma, a construção de uma praça pública torna-se necessária para promover inclusão social, lazer, integração comunitária, melhoria paisagística e desenvolvimento urbano, proporcionando um ambiente seguro e acessível para toda a população.</w:t>
      </w:r>
    </w:p>
    <w:p w14:paraId="677F2B70" w14:textId="77777777" w:rsidR="00AC4839" w:rsidRPr="00FD51FC" w:rsidRDefault="00AC4839" w:rsidP="00C176C2">
      <w:pPr>
        <w:pStyle w:val="PargrafodaLista"/>
        <w:spacing w:before="24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283108B1" w14:textId="6452D9F3" w:rsidR="00233374" w:rsidRPr="00FD51FC" w:rsidRDefault="0091401D" w:rsidP="00C176C2">
      <w:pPr>
        <w:pStyle w:val="PargrafodaLista"/>
        <w:numPr>
          <w:ilvl w:val="1"/>
          <w:numId w:val="11"/>
        </w:numPr>
        <w:spacing w:before="24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FD51FC">
        <w:rPr>
          <w:rFonts w:ascii="Times New Roman" w:hAnsi="Times New Roman" w:cs="Times New Roman"/>
          <w:lang w:val="pt-BR"/>
        </w:rPr>
        <w:t xml:space="preserve"> </w:t>
      </w:r>
      <w:r w:rsidR="00233374" w:rsidRPr="00FD51FC">
        <w:rPr>
          <w:rFonts w:ascii="Times New Roman" w:hAnsi="Times New Roman" w:cs="Times New Roman"/>
          <w:lang w:val="pt-BR"/>
        </w:rPr>
        <w:t>Evidenciado o problema a ser resolvido</w:t>
      </w:r>
      <w:r w:rsidR="006B64D2" w:rsidRPr="00FD51FC">
        <w:rPr>
          <w:rFonts w:ascii="Times New Roman" w:hAnsi="Times New Roman" w:cs="Times New Roman"/>
          <w:lang w:val="pt-BR"/>
        </w:rPr>
        <w:t>, conforme art. 18, § 1º, da 14.133/2021.</w:t>
      </w:r>
    </w:p>
    <w:p w14:paraId="33A8F306" w14:textId="77777777" w:rsidR="00536EFC" w:rsidRPr="00FD51FC" w:rsidRDefault="00536EFC" w:rsidP="00536EFC">
      <w:pPr>
        <w:tabs>
          <w:tab w:val="left" w:pos="894"/>
        </w:tabs>
        <w:spacing w:line="240" w:lineRule="exact"/>
        <w:ind w:right="476"/>
        <w:jc w:val="both"/>
        <w:rPr>
          <w:rFonts w:ascii="Times New Roman" w:hAnsi="Times New Roman" w:cs="Times New Roman"/>
          <w:lang w:val="pt-BR"/>
        </w:rPr>
      </w:pPr>
    </w:p>
    <w:p w14:paraId="7E172FEE" w14:textId="1116C352" w:rsidR="002938F2" w:rsidRPr="00FD51FC" w:rsidRDefault="002938F2" w:rsidP="00B4137E">
      <w:pPr>
        <w:tabs>
          <w:tab w:val="left" w:pos="1666"/>
        </w:tabs>
        <w:spacing w:before="28" w:line="268" w:lineRule="auto"/>
        <w:ind w:left="426" w:right="476"/>
        <w:jc w:val="both"/>
        <w:rPr>
          <w:rFonts w:ascii="Times New Roman" w:eastAsia="Times New Roman" w:hAnsi="Times New Roman" w:cs="Times New Roman"/>
          <w:b/>
          <w:bCs/>
          <w:lang w:val="pt-BR"/>
        </w:rPr>
      </w:pPr>
    </w:p>
    <w:p w14:paraId="314FE5B9" w14:textId="77777777" w:rsidR="00536EFC" w:rsidRPr="00FD51FC" w:rsidRDefault="00536EFC" w:rsidP="00B4137E">
      <w:pPr>
        <w:tabs>
          <w:tab w:val="left" w:pos="1666"/>
        </w:tabs>
        <w:spacing w:before="28" w:line="268" w:lineRule="auto"/>
        <w:ind w:left="426" w:right="476"/>
        <w:jc w:val="both"/>
        <w:rPr>
          <w:rFonts w:ascii="Times New Roman" w:eastAsia="Times New Roman" w:hAnsi="Times New Roman" w:cs="Times New Roman"/>
          <w:b/>
          <w:bCs/>
          <w:lang w:val="pt-BR"/>
        </w:rPr>
      </w:pPr>
    </w:p>
    <w:p w14:paraId="494144EF" w14:textId="5524C144" w:rsidR="006B64D2" w:rsidRPr="00FD51FC" w:rsidRDefault="00B4137E" w:rsidP="00B4137E">
      <w:pPr>
        <w:tabs>
          <w:tab w:val="left" w:pos="1666"/>
        </w:tabs>
        <w:spacing w:before="28" w:line="268" w:lineRule="auto"/>
        <w:ind w:left="426" w:right="476"/>
        <w:jc w:val="both"/>
        <w:rPr>
          <w:rFonts w:ascii="Times New Roman" w:eastAsia="Times New Roman" w:hAnsi="Times New Roman" w:cs="Times New Roman"/>
          <w:b/>
          <w:bCs/>
          <w:lang w:val="pt-BR"/>
        </w:rPr>
      </w:pPr>
      <w:r w:rsidRPr="00FD51FC">
        <w:rPr>
          <w:rFonts w:ascii="Times New Roman" w:eastAsia="Times New Roman" w:hAnsi="Times New Roman" w:cs="Times New Roman"/>
          <w:b/>
          <w:bCs/>
          <w:lang w:val="pt-BR"/>
        </w:rPr>
        <w:t xml:space="preserve">4.    </w:t>
      </w:r>
      <w:r w:rsidR="00042358" w:rsidRPr="00FD51FC">
        <w:rPr>
          <w:rFonts w:ascii="Times New Roman" w:eastAsia="Times New Roman" w:hAnsi="Times New Roman" w:cs="Times New Roman"/>
          <w:b/>
          <w:bCs/>
          <w:lang w:val="pt-BR"/>
        </w:rPr>
        <w:t>Justificativa</w:t>
      </w:r>
      <w:r w:rsidR="00FF1CD5" w:rsidRPr="00FD51FC">
        <w:rPr>
          <w:rFonts w:ascii="Times New Roman" w:eastAsia="Times New Roman" w:hAnsi="Times New Roman" w:cs="Times New Roman"/>
          <w:b/>
          <w:bCs/>
          <w:lang w:val="pt-BR"/>
        </w:rPr>
        <w:t>:</w:t>
      </w:r>
    </w:p>
    <w:p w14:paraId="76CEAD49" w14:textId="77777777" w:rsidR="00FF1CD5" w:rsidRPr="00FD51FC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0FECD6A4" w14:textId="063DFA56" w:rsidR="00927E33" w:rsidRPr="00FD51FC" w:rsidRDefault="0091401D" w:rsidP="0091401D">
      <w:pPr>
        <w:pStyle w:val="PargrafodaLista"/>
        <w:numPr>
          <w:ilvl w:val="1"/>
          <w:numId w:val="25"/>
        </w:numPr>
        <w:tabs>
          <w:tab w:val="left" w:pos="4842"/>
        </w:tabs>
        <w:spacing w:before="54"/>
        <w:ind w:left="709" w:right="476"/>
        <w:jc w:val="both"/>
        <w:rPr>
          <w:rFonts w:ascii="Times New Roman" w:eastAsia="Times New Roman" w:hAnsi="Times New Roman" w:cs="Times New Roman"/>
          <w:lang w:val="pt-BR"/>
        </w:rPr>
      </w:pPr>
      <w:r w:rsidRPr="00FD51FC">
        <w:rPr>
          <w:rFonts w:ascii="Times New Roman" w:eastAsia="Times New Roman" w:hAnsi="Times New Roman" w:cs="Times New Roman"/>
          <w:lang w:val="pt-BR"/>
        </w:rPr>
        <w:t>A presente contratação justifica-se pela necessidade de promover a construção de praça pública no município de Belo Jardim, considerando a insuficiência de espaços adequados para lazer, convivência e recreação da população. A intervenção proporcionará melhores condições de uso, acessibilidade, segurança e conforto aos munícipes, além de contribuir para a valorização urbanística da área, incentivo à interação social e fortalecimento das atividades culturais e esportivas. Ademais, a requalificação do espaço público atenderá ao interesse coletivo, promovendo maior qualidade de vida à população e incentivando a ocupação adequada dos ambientes urbanos, reduzindo situações de abandono e degradação dos espaços públicos.</w:t>
      </w:r>
    </w:p>
    <w:p w14:paraId="721C96E6" w14:textId="77777777" w:rsidR="00536EFC" w:rsidRPr="00FD51FC" w:rsidRDefault="00536EFC" w:rsidP="00927E33">
      <w:pPr>
        <w:pStyle w:val="PargrafodaLista"/>
        <w:spacing w:before="24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D84A503" w14:textId="1A1D6B2B" w:rsidR="006D04D6" w:rsidRPr="00FD51FC" w:rsidRDefault="006D04D6" w:rsidP="00C176C2">
      <w:pPr>
        <w:pStyle w:val="Corpodetexto"/>
        <w:spacing w:before="10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75A52224" w14:textId="77777777" w:rsidR="00536EFC" w:rsidRPr="00FD51FC" w:rsidRDefault="00536EFC" w:rsidP="00C176C2">
      <w:pPr>
        <w:pStyle w:val="Corpodetexto"/>
        <w:spacing w:before="10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42C1354" w14:textId="4D83AF62" w:rsidR="00F873C6" w:rsidRPr="00FD51FC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ind w:right="476"/>
        <w:jc w:val="both"/>
        <w:rPr>
          <w:sz w:val="22"/>
          <w:szCs w:val="22"/>
          <w:lang w:val="pt-BR"/>
        </w:rPr>
      </w:pPr>
      <w:bookmarkStart w:id="3" w:name="3._Área_requisitante"/>
      <w:bookmarkEnd w:id="3"/>
      <w:r w:rsidRPr="00FD51FC">
        <w:rPr>
          <w:sz w:val="22"/>
          <w:szCs w:val="22"/>
          <w:lang w:val="pt-BR"/>
        </w:rPr>
        <w:t>Área</w:t>
      </w:r>
      <w:r w:rsidRPr="00FD51FC">
        <w:rPr>
          <w:spacing w:val="-16"/>
          <w:sz w:val="22"/>
          <w:szCs w:val="22"/>
          <w:lang w:val="pt-BR"/>
        </w:rPr>
        <w:t xml:space="preserve"> </w:t>
      </w:r>
      <w:r w:rsidRPr="00FD51FC">
        <w:rPr>
          <w:sz w:val="22"/>
          <w:szCs w:val="22"/>
          <w:lang w:val="pt-BR"/>
        </w:rPr>
        <w:t>requisitante</w:t>
      </w:r>
    </w:p>
    <w:p w14:paraId="642C1355" w14:textId="01891144" w:rsidR="00F873C6" w:rsidRPr="00FD51FC" w:rsidRDefault="00F873C6" w:rsidP="00C176C2">
      <w:pPr>
        <w:pStyle w:val="Corpodetexto"/>
        <w:spacing w:before="2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33B3E26D" w14:textId="02423F88" w:rsidR="00F873C6" w:rsidRPr="00FD51FC" w:rsidRDefault="00CB5E4B" w:rsidP="00536EFC">
      <w:pPr>
        <w:pStyle w:val="PargrafodaLista"/>
        <w:numPr>
          <w:ilvl w:val="1"/>
          <w:numId w:val="24"/>
        </w:numPr>
        <w:tabs>
          <w:tab w:val="left" w:pos="4842"/>
        </w:tabs>
        <w:spacing w:before="54"/>
        <w:ind w:right="476"/>
        <w:jc w:val="both"/>
        <w:rPr>
          <w:rFonts w:ascii="Times New Roman" w:eastAsia="Times New Roman" w:hAnsi="Times New Roman" w:cs="Times New Roman"/>
          <w:lang w:val="pt-BR"/>
        </w:rPr>
      </w:pPr>
      <w:r w:rsidRPr="00FD51FC">
        <w:rPr>
          <w:rFonts w:ascii="Times New Roman" w:eastAsia="Times New Roman" w:hAnsi="Times New Roman" w:cs="Times New Roman"/>
          <w:lang w:val="pt-BR"/>
        </w:rPr>
        <w:t xml:space="preserve">Secretaria </w:t>
      </w:r>
      <w:r w:rsidR="00D25BE0" w:rsidRPr="00FD51FC">
        <w:rPr>
          <w:rFonts w:ascii="Times New Roman" w:eastAsia="Times New Roman" w:hAnsi="Times New Roman" w:cs="Times New Roman"/>
          <w:lang w:val="pt-BR"/>
        </w:rPr>
        <w:t xml:space="preserve">Municipal de </w:t>
      </w:r>
      <w:r w:rsidR="003374A2" w:rsidRPr="00FD51FC">
        <w:rPr>
          <w:rFonts w:ascii="Times New Roman" w:eastAsia="Times New Roman" w:hAnsi="Times New Roman" w:cs="Times New Roman"/>
          <w:lang w:val="pt-BR"/>
        </w:rPr>
        <w:t>Infraestrutura e Urbanismo</w:t>
      </w:r>
      <w:r w:rsidR="00885C5E" w:rsidRPr="00FD51FC">
        <w:rPr>
          <w:rFonts w:ascii="Times New Roman" w:eastAsia="Times New Roman" w:hAnsi="Times New Roman" w:cs="Times New Roman"/>
          <w:lang w:val="pt-BR"/>
        </w:rPr>
        <w:t>.</w:t>
      </w:r>
    </w:p>
    <w:p w14:paraId="23648F42" w14:textId="77777777" w:rsidR="00536EFC" w:rsidRPr="00FD51FC" w:rsidRDefault="00536EFC" w:rsidP="00C176C2">
      <w:pPr>
        <w:tabs>
          <w:tab w:val="left" w:pos="4842"/>
        </w:tabs>
        <w:spacing w:before="54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642C1359" w14:textId="5AAEF089" w:rsidR="00F873C6" w:rsidRPr="00FD51FC" w:rsidRDefault="00F873C6" w:rsidP="00C176C2">
      <w:pPr>
        <w:pStyle w:val="Corpodetexto"/>
        <w:spacing w:before="11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044EAD1C" w14:textId="77777777" w:rsidR="00536EFC" w:rsidRPr="00FD51FC" w:rsidRDefault="00536EFC" w:rsidP="00C176C2">
      <w:pPr>
        <w:pStyle w:val="Corpodetexto"/>
        <w:spacing w:before="11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42C135A" w14:textId="77777777" w:rsidR="00F873C6" w:rsidRPr="00FD51FC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ind w:left="426" w:right="476" w:firstLine="0"/>
        <w:jc w:val="both"/>
        <w:rPr>
          <w:sz w:val="22"/>
          <w:szCs w:val="22"/>
          <w:lang w:val="pt-BR"/>
        </w:rPr>
      </w:pPr>
      <w:bookmarkStart w:id="4" w:name="4._Descrição_dos_Requisitos_da_Contrataç"/>
      <w:bookmarkEnd w:id="4"/>
      <w:r w:rsidRPr="00FD51FC">
        <w:rPr>
          <w:sz w:val="22"/>
          <w:szCs w:val="22"/>
          <w:lang w:val="pt-BR"/>
        </w:rPr>
        <w:t>Descrição</w:t>
      </w:r>
      <w:r w:rsidRPr="00FD51FC">
        <w:rPr>
          <w:spacing w:val="-9"/>
          <w:sz w:val="22"/>
          <w:szCs w:val="22"/>
          <w:lang w:val="pt-BR"/>
        </w:rPr>
        <w:t xml:space="preserve"> </w:t>
      </w:r>
      <w:r w:rsidRPr="00FD51FC">
        <w:rPr>
          <w:sz w:val="22"/>
          <w:szCs w:val="22"/>
          <w:lang w:val="pt-BR"/>
        </w:rPr>
        <w:t>dos</w:t>
      </w:r>
      <w:r w:rsidRPr="00FD51FC">
        <w:rPr>
          <w:spacing w:val="-9"/>
          <w:sz w:val="22"/>
          <w:szCs w:val="22"/>
          <w:lang w:val="pt-BR"/>
        </w:rPr>
        <w:t xml:space="preserve"> </w:t>
      </w:r>
      <w:r w:rsidRPr="00FD51FC">
        <w:rPr>
          <w:sz w:val="22"/>
          <w:szCs w:val="22"/>
          <w:lang w:val="pt-BR"/>
        </w:rPr>
        <w:t>Requisitos</w:t>
      </w:r>
      <w:r w:rsidRPr="00FD51FC">
        <w:rPr>
          <w:spacing w:val="-9"/>
          <w:sz w:val="22"/>
          <w:szCs w:val="22"/>
          <w:lang w:val="pt-BR"/>
        </w:rPr>
        <w:t xml:space="preserve"> </w:t>
      </w:r>
      <w:r w:rsidRPr="00FD51FC">
        <w:rPr>
          <w:sz w:val="22"/>
          <w:szCs w:val="22"/>
          <w:lang w:val="pt-BR"/>
        </w:rPr>
        <w:t>da</w:t>
      </w:r>
      <w:r w:rsidRPr="00FD51FC">
        <w:rPr>
          <w:spacing w:val="-8"/>
          <w:sz w:val="22"/>
          <w:szCs w:val="22"/>
          <w:lang w:val="pt-BR"/>
        </w:rPr>
        <w:t xml:space="preserve"> </w:t>
      </w:r>
      <w:r w:rsidRPr="00FD51FC">
        <w:rPr>
          <w:sz w:val="22"/>
          <w:szCs w:val="22"/>
          <w:lang w:val="pt-BR"/>
        </w:rPr>
        <w:t>Contratação</w:t>
      </w:r>
    </w:p>
    <w:p w14:paraId="642C135B" w14:textId="2F4D0A59" w:rsidR="00F873C6" w:rsidRPr="00FD51FC" w:rsidRDefault="00CB5E4B" w:rsidP="00FC0E08">
      <w:pPr>
        <w:pStyle w:val="PargrafodaLista"/>
        <w:numPr>
          <w:ilvl w:val="1"/>
          <w:numId w:val="21"/>
        </w:numPr>
        <w:tabs>
          <w:tab w:val="left" w:pos="911"/>
        </w:tabs>
        <w:spacing w:before="237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FD51FC">
        <w:rPr>
          <w:rFonts w:ascii="Times New Roman" w:eastAsia="Times New Roman" w:hAnsi="Times New Roman" w:cs="Times New Roman"/>
          <w:lang w:val="pt-BR"/>
        </w:rPr>
        <w:t xml:space="preserve">Os itens a serem licitados estão discriminados inicialmente no </w:t>
      </w:r>
      <w:r w:rsidR="000C1E34" w:rsidRPr="00FD51FC">
        <w:rPr>
          <w:rFonts w:ascii="Times New Roman" w:eastAsia="Times New Roman" w:hAnsi="Times New Roman" w:cs="Times New Roman"/>
          <w:lang w:val="pt-BR"/>
        </w:rPr>
        <w:t>Documento Oficial de Demanda</w:t>
      </w:r>
      <w:r w:rsidRPr="00FD51FC">
        <w:rPr>
          <w:rFonts w:ascii="Times New Roman" w:eastAsia="Times New Roman" w:hAnsi="Times New Roman" w:cs="Times New Roman"/>
          <w:lang w:val="pt-BR"/>
        </w:rPr>
        <w:t xml:space="preserve"> e detalhado</w:t>
      </w:r>
      <w:r w:rsidRPr="00FD51FC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FF1CD5" w:rsidRPr="00FD51FC">
        <w:rPr>
          <w:rFonts w:ascii="Times New Roman" w:eastAsia="Times New Roman" w:hAnsi="Times New Roman" w:cs="Times New Roman"/>
          <w:lang w:val="pt-BR"/>
        </w:rPr>
        <w:t>no item 9</w:t>
      </w:r>
      <w:r w:rsidRPr="00FD51FC">
        <w:rPr>
          <w:rFonts w:ascii="Times New Roman" w:eastAsia="Times New Roman" w:hAnsi="Times New Roman" w:cs="Times New Roman"/>
          <w:lang w:val="pt-BR"/>
        </w:rPr>
        <w:t>.</w:t>
      </w:r>
    </w:p>
    <w:p w14:paraId="642C135E" w14:textId="5B1A1A47" w:rsidR="00F873C6" w:rsidRPr="00FD51FC" w:rsidRDefault="00CB5E4B" w:rsidP="00FC0E08">
      <w:pPr>
        <w:pStyle w:val="PargrafodaLista"/>
        <w:numPr>
          <w:ilvl w:val="1"/>
          <w:numId w:val="21"/>
        </w:numPr>
        <w:tabs>
          <w:tab w:val="left" w:pos="907"/>
        </w:tabs>
        <w:spacing w:before="5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FD51FC">
        <w:rPr>
          <w:rFonts w:ascii="Times New Roman" w:eastAsia="Times New Roman" w:hAnsi="Times New Roman" w:cs="Times New Roman"/>
          <w:lang w:val="pt-BR"/>
        </w:rPr>
        <w:t>As especificações dos itens são as consideradas mínimas e qualquer referência a marcas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ou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modelos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são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meramente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referenciais,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podendo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ser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aceitos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produtos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superiores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ou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similares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aos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especificados,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contanto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que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possuam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as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características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mínimas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de</w:t>
      </w:r>
      <w:r w:rsidRPr="00FD51FC">
        <w:rPr>
          <w:rFonts w:ascii="Times New Roman" w:eastAsia="Times New Roman" w:hAnsi="Times New Roman" w:cs="Times New Roman"/>
          <w:spacing w:val="-57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desempenho. Também serão aceitos equipamentos com componentes em regime de OEM (Original</w:t>
      </w:r>
      <w:r w:rsidRPr="00FD51FC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proofErr w:type="spellStart"/>
      <w:r w:rsidRPr="00FD51FC">
        <w:rPr>
          <w:rFonts w:ascii="Times New Roman" w:eastAsia="Times New Roman" w:hAnsi="Times New Roman" w:cs="Times New Roman"/>
          <w:lang w:val="pt-BR"/>
        </w:rPr>
        <w:t>Equipment</w:t>
      </w:r>
      <w:proofErr w:type="spellEnd"/>
      <w:r w:rsidRPr="00FD51FC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proofErr w:type="spellStart"/>
      <w:r w:rsidRPr="00FD51FC">
        <w:rPr>
          <w:rFonts w:ascii="Times New Roman" w:eastAsia="Times New Roman" w:hAnsi="Times New Roman" w:cs="Times New Roman"/>
          <w:lang w:val="pt-BR"/>
        </w:rPr>
        <w:t>Manufacturer</w:t>
      </w:r>
      <w:proofErr w:type="spellEnd"/>
      <w:r w:rsidRPr="00FD51FC">
        <w:rPr>
          <w:rFonts w:ascii="Times New Roman" w:eastAsia="Times New Roman" w:hAnsi="Times New Roman" w:cs="Times New Roman"/>
          <w:lang w:val="pt-BR"/>
        </w:rPr>
        <w:t>,</w:t>
      </w:r>
      <w:r w:rsidRPr="00FD51FC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ou</w:t>
      </w:r>
      <w:r w:rsidRPr="00FD51FC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“Fabricante</w:t>
      </w:r>
      <w:r w:rsidRPr="00FD51FC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Original</w:t>
      </w:r>
      <w:r w:rsidRPr="00FD51FC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do</w:t>
      </w:r>
      <w:r w:rsidRPr="00FD51FC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Equipamento”)</w:t>
      </w:r>
    </w:p>
    <w:p w14:paraId="642C135F" w14:textId="2D563097" w:rsidR="00F873C6" w:rsidRPr="00FD51FC" w:rsidRDefault="00CB5E4B" w:rsidP="00FC0E08">
      <w:pPr>
        <w:pStyle w:val="PargrafodaLista"/>
        <w:numPr>
          <w:ilvl w:val="1"/>
          <w:numId w:val="21"/>
        </w:numPr>
        <w:tabs>
          <w:tab w:val="left" w:pos="897"/>
        </w:tabs>
        <w:spacing w:before="90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FD51FC">
        <w:rPr>
          <w:rFonts w:ascii="Times New Roman" w:eastAsia="Times New Roman" w:hAnsi="Times New Roman" w:cs="Times New Roman"/>
          <w:lang w:val="pt-BR"/>
        </w:rPr>
        <w:t>Seguindo o entendimento do TCU de que “é admissível a flexibilização de critério de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julgamento da proposta, na hipótese em que o produto ofertado apresentar qualidade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superior à especificada no edital, não tiver havido prejuízo para a competitividade do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certame e o preço obtido revelar-se vantajoso para a administração” (Acórdão 394/2013-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Plenário,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TC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044.822/2012-0,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relator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Ministro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Raimundo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Carreiro,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6.3.2013),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se</w:t>
      </w:r>
      <w:r w:rsidRPr="00FD51FC">
        <w:rPr>
          <w:rFonts w:ascii="Times New Roman" w:eastAsia="Times New Roman" w:hAnsi="Times New Roman" w:cs="Times New Roman"/>
          <w:spacing w:val="60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o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produto ofertado atender os pressupostos elencados nesse Acórdão, ou seja, (a) o produto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ofertado é superior, (b) não haver prejuízo à competitividade e (c) o preço resultante for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vantajoso</w:t>
      </w:r>
      <w:r w:rsidRPr="00FD51FC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à</w:t>
      </w:r>
      <w:r w:rsidRPr="00FD51FC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Administração,</w:t>
      </w:r>
      <w:r w:rsidRPr="00FD51FC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comprovados</w:t>
      </w:r>
      <w:r w:rsidRPr="00FD51FC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por</w:t>
      </w:r>
      <w:r w:rsidRPr="00FD51FC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meio</w:t>
      </w:r>
      <w:r w:rsidRPr="00FD51FC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de</w:t>
      </w:r>
      <w:r w:rsidRPr="00FD51FC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diligências,</w:t>
      </w:r>
      <w:r w:rsidRPr="00FD51FC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estes</w:t>
      </w:r>
      <w:r w:rsidRPr="00FD51FC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poderão</w:t>
      </w:r>
      <w:r w:rsidRPr="00FD51FC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ser</w:t>
      </w:r>
      <w:r w:rsidRPr="00FD51FC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aceitos</w:t>
      </w:r>
      <w:r w:rsidR="006D04D6" w:rsidRPr="00FD51FC">
        <w:rPr>
          <w:rFonts w:ascii="Times New Roman" w:eastAsia="Times New Roman" w:hAnsi="Times New Roman" w:cs="Times New Roman"/>
          <w:lang w:val="pt-BR"/>
        </w:rPr>
        <w:t>.</w:t>
      </w:r>
    </w:p>
    <w:p w14:paraId="5AA90B70" w14:textId="77777777" w:rsidR="0091401D" w:rsidRPr="00FD51FC" w:rsidRDefault="00CB5E4B" w:rsidP="00FC0E08">
      <w:pPr>
        <w:pStyle w:val="PargrafodaLista"/>
        <w:numPr>
          <w:ilvl w:val="1"/>
          <w:numId w:val="21"/>
        </w:numPr>
        <w:tabs>
          <w:tab w:val="left" w:pos="896"/>
        </w:tabs>
        <w:spacing w:before="201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FD51FC">
        <w:rPr>
          <w:rFonts w:ascii="Times New Roman" w:eastAsia="Times New Roman" w:hAnsi="Times New Roman" w:cs="Times New Roman"/>
          <w:lang w:val="pt-BR"/>
        </w:rPr>
        <w:t>Os bens objeto da aquisição estão dentro da padronização seguida pelo órgão, conforme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especificações técnicas e requisitos de desempenho constantes do Catálogo Unificado de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Materiais</w:t>
      </w:r>
    </w:p>
    <w:p w14:paraId="315412FD" w14:textId="0B37118D" w:rsidR="0091401D" w:rsidRPr="00FD51FC" w:rsidRDefault="00CB5E4B" w:rsidP="0091401D">
      <w:pPr>
        <w:pStyle w:val="PargrafodaLista"/>
        <w:tabs>
          <w:tab w:val="left" w:pos="896"/>
        </w:tabs>
        <w:spacing w:before="201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FD51FC">
        <w:rPr>
          <w:rFonts w:ascii="Times New Roman" w:eastAsia="Times New Roman" w:hAnsi="Times New Roman" w:cs="Times New Roman"/>
          <w:spacing w:val="1"/>
          <w:lang w:val="pt-BR"/>
        </w:rPr>
        <w:lastRenderedPageBreak/>
        <w:t xml:space="preserve"> </w:t>
      </w:r>
    </w:p>
    <w:p w14:paraId="58B87EFC" w14:textId="77777777" w:rsidR="0091401D" w:rsidRPr="00FD51FC" w:rsidRDefault="0091401D" w:rsidP="0091401D">
      <w:pPr>
        <w:tabs>
          <w:tab w:val="left" w:pos="896"/>
        </w:tabs>
        <w:spacing w:before="201" w:line="268" w:lineRule="auto"/>
        <w:ind w:left="426" w:right="476"/>
        <w:jc w:val="both"/>
        <w:rPr>
          <w:rFonts w:ascii="Times New Roman" w:eastAsia="Times New Roman" w:hAnsi="Times New Roman" w:cs="Times New Roman"/>
          <w:spacing w:val="1"/>
          <w:lang w:val="pt-BR"/>
        </w:rPr>
      </w:pPr>
    </w:p>
    <w:p w14:paraId="622BC1ED" w14:textId="77777777" w:rsidR="0091401D" w:rsidRPr="00FD51FC" w:rsidRDefault="0091401D" w:rsidP="0091401D">
      <w:pPr>
        <w:tabs>
          <w:tab w:val="left" w:pos="896"/>
        </w:tabs>
        <w:spacing w:before="201" w:line="268" w:lineRule="auto"/>
        <w:ind w:left="426" w:right="476"/>
        <w:jc w:val="both"/>
        <w:rPr>
          <w:rFonts w:ascii="Times New Roman" w:eastAsia="Times New Roman" w:hAnsi="Times New Roman" w:cs="Times New Roman"/>
          <w:spacing w:val="1"/>
          <w:lang w:val="pt-BR"/>
        </w:rPr>
      </w:pPr>
    </w:p>
    <w:p w14:paraId="642C1360" w14:textId="38EC7405" w:rsidR="00F873C6" w:rsidRPr="00FD51FC" w:rsidRDefault="00CB5E4B" w:rsidP="0091401D">
      <w:pPr>
        <w:tabs>
          <w:tab w:val="left" w:pos="896"/>
        </w:tabs>
        <w:spacing w:before="201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FD51FC">
        <w:rPr>
          <w:rFonts w:ascii="Times New Roman" w:eastAsia="Times New Roman" w:hAnsi="Times New Roman" w:cs="Times New Roman"/>
          <w:lang w:val="pt-BR"/>
        </w:rPr>
        <w:t>CATMAT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do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Sistema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Integrado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de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Administração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de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Serviços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Gerais</w:t>
      </w:r>
      <w:r w:rsidRPr="00FD51FC">
        <w:rPr>
          <w:rFonts w:ascii="Times New Roman" w:eastAsia="Times New Roman" w:hAnsi="Times New Roman" w:cs="Times New Roman"/>
          <w:spacing w:val="60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–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SIASG.</w:t>
      </w:r>
    </w:p>
    <w:p w14:paraId="642C1362" w14:textId="77777777" w:rsidR="00F873C6" w:rsidRPr="00FD51FC" w:rsidRDefault="00CB5E4B" w:rsidP="00FC0E08">
      <w:pPr>
        <w:pStyle w:val="PargrafodaLista"/>
        <w:numPr>
          <w:ilvl w:val="1"/>
          <w:numId w:val="21"/>
        </w:numPr>
        <w:tabs>
          <w:tab w:val="left" w:pos="895"/>
        </w:tabs>
        <w:spacing w:before="202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FD51FC">
        <w:rPr>
          <w:rFonts w:ascii="Times New Roman" w:eastAsia="Times New Roman" w:hAnsi="Times New Roman" w:cs="Times New Roman"/>
          <w:lang w:val="pt-BR"/>
        </w:rPr>
        <w:t>Critérios</w:t>
      </w:r>
      <w:r w:rsidRPr="00FD51FC">
        <w:rPr>
          <w:rFonts w:ascii="Times New Roman" w:eastAsia="Times New Roman" w:hAnsi="Times New Roman" w:cs="Times New Roman"/>
          <w:spacing w:val="-6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de</w:t>
      </w:r>
      <w:r w:rsidRPr="00FD51FC">
        <w:rPr>
          <w:rFonts w:ascii="Times New Roman" w:eastAsia="Times New Roman" w:hAnsi="Times New Roman" w:cs="Times New Roman"/>
          <w:spacing w:val="-5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sustentabilidade:</w:t>
      </w:r>
    </w:p>
    <w:p w14:paraId="642C1363" w14:textId="77777777" w:rsidR="00F873C6" w:rsidRPr="00FD51FC" w:rsidRDefault="00F873C6" w:rsidP="00C176C2">
      <w:pPr>
        <w:pStyle w:val="Corpodetexto"/>
        <w:spacing w:before="4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42C1364" w14:textId="77777777" w:rsidR="00F873C6" w:rsidRPr="00FD51FC" w:rsidRDefault="00CB5E4B" w:rsidP="00FC0E08">
      <w:pPr>
        <w:pStyle w:val="PargrafodaLista"/>
        <w:numPr>
          <w:ilvl w:val="2"/>
          <w:numId w:val="21"/>
        </w:numPr>
        <w:tabs>
          <w:tab w:val="left" w:pos="1757"/>
        </w:tabs>
        <w:spacing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FD51FC">
        <w:rPr>
          <w:rFonts w:ascii="Times New Roman" w:eastAsia="Times New Roman" w:hAnsi="Times New Roman" w:cs="Times New Roman"/>
          <w:lang w:val="pt-BR"/>
        </w:rPr>
        <w:t>Bens com menor impacto sobre recursos naturais como flora, fauna, ar, solo e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água, dando preferência para materiais, tecnologias e matérias-primas de origem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local;</w:t>
      </w:r>
    </w:p>
    <w:p w14:paraId="642C1365" w14:textId="77777777" w:rsidR="00F873C6" w:rsidRPr="00FD51FC" w:rsidRDefault="00CB5E4B" w:rsidP="00FC0E08">
      <w:pPr>
        <w:pStyle w:val="PargrafodaLista"/>
        <w:numPr>
          <w:ilvl w:val="2"/>
          <w:numId w:val="21"/>
        </w:numPr>
        <w:tabs>
          <w:tab w:val="left" w:pos="1790"/>
        </w:tabs>
        <w:spacing w:before="202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FD51FC">
        <w:rPr>
          <w:rFonts w:ascii="Times New Roman" w:eastAsia="Times New Roman" w:hAnsi="Times New Roman" w:cs="Times New Roman"/>
          <w:lang w:val="pt-BR"/>
        </w:rPr>
        <w:t>Bens com maior eficiência na utilização de recursos naturais como água e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energia</w:t>
      </w:r>
      <w:r w:rsidRPr="00FD51FC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e</w:t>
      </w:r>
      <w:r w:rsidRPr="00FD51FC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que</w:t>
      </w:r>
      <w:r w:rsidRPr="00FD51FC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possuam</w:t>
      </w:r>
      <w:r w:rsidRPr="00FD51FC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maior</w:t>
      </w:r>
      <w:r w:rsidRPr="00FD51FC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vida</w:t>
      </w:r>
      <w:r w:rsidRPr="00FD51FC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útil</w:t>
      </w:r>
      <w:r w:rsidRPr="00FD51FC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e</w:t>
      </w:r>
      <w:r w:rsidRPr="00FD51FC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maior</w:t>
      </w:r>
      <w:r w:rsidRPr="00FD51FC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capacidade</w:t>
      </w:r>
      <w:r w:rsidRPr="00FD51FC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de</w:t>
      </w:r>
      <w:r w:rsidRPr="00FD51FC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impressão;</w:t>
      </w:r>
    </w:p>
    <w:p w14:paraId="642C1366" w14:textId="77777777" w:rsidR="00F873C6" w:rsidRPr="00FD51FC" w:rsidRDefault="00CB5E4B" w:rsidP="00FC0E08">
      <w:pPr>
        <w:pStyle w:val="PargrafodaLista"/>
        <w:numPr>
          <w:ilvl w:val="2"/>
          <w:numId w:val="21"/>
        </w:numPr>
        <w:tabs>
          <w:tab w:val="left" w:pos="1763"/>
        </w:tabs>
        <w:spacing w:before="201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FD51FC">
        <w:rPr>
          <w:rFonts w:ascii="Times New Roman" w:eastAsia="Times New Roman" w:hAnsi="Times New Roman" w:cs="Times New Roman"/>
          <w:lang w:val="pt-BR"/>
        </w:rPr>
        <w:t>Bens que utilizem inovações que reduzam a pressão sobre recursos naturais e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possuam</w:t>
      </w:r>
      <w:r w:rsidRPr="00FD51FC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origem ambientalmente</w:t>
      </w:r>
      <w:r w:rsidRPr="00FD51FC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regular</w:t>
      </w:r>
      <w:r w:rsidRPr="00FD51FC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dos recursos naturais;</w:t>
      </w:r>
    </w:p>
    <w:p w14:paraId="642C1367" w14:textId="2F2B8FB8" w:rsidR="00F873C6" w:rsidRPr="00FD51FC" w:rsidRDefault="00CB5E4B" w:rsidP="0091401D">
      <w:pPr>
        <w:pStyle w:val="PargrafodaLista"/>
        <w:numPr>
          <w:ilvl w:val="2"/>
          <w:numId w:val="21"/>
        </w:numPr>
        <w:tabs>
          <w:tab w:val="left" w:pos="1767"/>
        </w:tabs>
        <w:spacing w:before="202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FD51FC">
        <w:rPr>
          <w:rFonts w:ascii="Times New Roman" w:eastAsia="Times New Roman" w:hAnsi="Times New Roman" w:cs="Times New Roman"/>
          <w:lang w:val="pt-BR"/>
        </w:rPr>
        <w:t>Bens que utilizem peças, componentes, acessórios ou qualquer outro material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que sejam constituídos,</w:t>
      </w:r>
      <w:r w:rsidR="0091401D" w:rsidRPr="00FD51FC">
        <w:rPr>
          <w:rFonts w:ascii="Times New Roman" w:eastAsia="Times New Roman" w:hAnsi="Times New Roman" w:cs="Times New Roman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no todo ou em parte, por material reciclável, atóxico e,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quando</w:t>
      </w:r>
      <w:r w:rsidRPr="00FD51FC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for o caso,</w:t>
      </w:r>
      <w:r w:rsidRPr="00FD51FC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biodegradável;</w:t>
      </w:r>
    </w:p>
    <w:p w14:paraId="1BB5DE3F" w14:textId="77777777" w:rsidR="00C708F1" w:rsidRPr="00FD51FC" w:rsidRDefault="00CB5E4B" w:rsidP="00FC0E08">
      <w:pPr>
        <w:pStyle w:val="PargrafodaLista"/>
        <w:numPr>
          <w:ilvl w:val="2"/>
          <w:numId w:val="21"/>
        </w:numPr>
        <w:tabs>
          <w:tab w:val="left" w:pos="1740"/>
        </w:tabs>
        <w:spacing w:before="202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FD51FC">
        <w:rPr>
          <w:rFonts w:ascii="Times New Roman" w:eastAsia="Times New Roman" w:hAnsi="Times New Roman" w:cs="Times New Roman"/>
          <w:lang w:val="pt-BR"/>
        </w:rPr>
        <w:t>Bens que utilizem de peças, componentes, acessórios ou qualquer outro material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sustentável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ou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de</w:t>
      </w:r>
    </w:p>
    <w:p w14:paraId="642C1368" w14:textId="48F02F27" w:rsidR="00F873C6" w:rsidRPr="00FD51FC" w:rsidRDefault="00CB5E4B" w:rsidP="00C708F1">
      <w:pPr>
        <w:tabs>
          <w:tab w:val="left" w:pos="1740"/>
        </w:tabs>
        <w:spacing w:before="202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FD51FC">
        <w:rPr>
          <w:rFonts w:ascii="Times New Roman" w:eastAsia="Times New Roman" w:hAnsi="Times New Roman" w:cs="Times New Roman"/>
          <w:lang w:val="pt-BR"/>
        </w:rPr>
        <w:t>menor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impacto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ambiental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e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que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não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contenham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substâncias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 xml:space="preserve">perigosas em concentração acima da recomendada na diretiva </w:t>
      </w:r>
      <w:proofErr w:type="spellStart"/>
      <w:r w:rsidRPr="00FD51FC">
        <w:rPr>
          <w:rFonts w:ascii="Times New Roman" w:eastAsia="Times New Roman" w:hAnsi="Times New Roman" w:cs="Times New Roman"/>
          <w:lang w:val="pt-BR"/>
        </w:rPr>
        <w:t>RoHS</w:t>
      </w:r>
      <w:proofErr w:type="spellEnd"/>
      <w:r w:rsidRPr="00FD51FC">
        <w:rPr>
          <w:rFonts w:ascii="Times New Roman" w:eastAsia="Times New Roman" w:hAnsi="Times New Roman" w:cs="Times New Roman"/>
          <w:lang w:val="pt-BR"/>
        </w:rPr>
        <w:t xml:space="preserve"> (</w:t>
      </w:r>
      <w:proofErr w:type="spellStart"/>
      <w:r w:rsidRPr="00FD51FC">
        <w:rPr>
          <w:rFonts w:ascii="Times New Roman" w:eastAsia="Times New Roman" w:hAnsi="Times New Roman" w:cs="Times New Roman"/>
          <w:lang w:val="pt-BR"/>
        </w:rPr>
        <w:t>Restriction</w:t>
      </w:r>
      <w:proofErr w:type="spellEnd"/>
      <w:r w:rsidRPr="00FD51FC">
        <w:rPr>
          <w:rFonts w:ascii="Times New Roman" w:eastAsia="Times New Roman" w:hAnsi="Times New Roman" w:cs="Times New Roman"/>
          <w:lang w:val="pt-BR"/>
        </w:rPr>
        <w:t xml:space="preserve"> </w:t>
      </w:r>
      <w:proofErr w:type="spellStart"/>
      <w:r w:rsidRPr="00FD51FC">
        <w:rPr>
          <w:rFonts w:ascii="Times New Roman" w:eastAsia="Times New Roman" w:hAnsi="Times New Roman" w:cs="Times New Roman"/>
          <w:lang w:val="pt-BR"/>
        </w:rPr>
        <w:t>of</w:t>
      </w:r>
      <w:proofErr w:type="spellEnd"/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proofErr w:type="spellStart"/>
      <w:r w:rsidRPr="00FD51FC">
        <w:rPr>
          <w:rFonts w:ascii="Times New Roman" w:eastAsia="Times New Roman" w:hAnsi="Times New Roman" w:cs="Times New Roman"/>
          <w:lang w:val="pt-BR"/>
        </w:rPr>
        <w:t>Certain</w:t>
      </w:r>
      <w:proofErr w:type="spellEnd"/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proofErr w:type="spellStart"/>
      <w:r w:rsidRPr="00FD51FC">
        <w:rPr>
          <w:rFonts w:ascii="Times New Roman" w:eastAsia="Times New Roman" w:hAnsi="Times New Roman" w:cs="Times New Roman"/>
          <w:lang w:val="pt-BR"/>
        </w:rPr>
        <w:t>Hazardous</w:t>
      </w:r>
      <w:proofErr w:type="spellEnd"/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proofErr w:type="spellStart"/>
      <w:r w:rsidRPr="00FD51FC">
        <w:rPr>
          <w:rFonts w:ascii="Times New Roman" w:eastAsia="Times New Roman" w:hAnsi="Times New Roman" w:cs="Times New Roman"/>
          <w:lang w:val="pt-BR"/>
        </w:rPr>
        <w:t>Substances</w:t>
      </w:r>
      <w:proofErr w:type="spellEnd"/>
      <w:r w:rsidRPr="00FD51FC">
        <w:rPr>
          <w:rFonts w:ascii="Times New Roman" w:eastAsia="Times New Roman" w:hAnsi="Times New Roman" w:cs="Times New Roman"/>
          <w:lang w:val="pt-BR"/>
        </w:rPr>
        <w:t>),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tais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como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mercúrio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(Hg),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chumbo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(</w:t>
      </w:r>
      <w:proofErr w:type="spellStart"/>
      <w:r w:rsidRPr="00FD51FC">
        <w:rPr>
          <w:rFonts w:ascii="Times New Roman" w:eastAsia="Times New Roman" w:hAnsi="Times New Roman" w:cs="Times New Roman"/>
          <w:lang w:val="pt-BR"/>
        </w:rPr>
        <w:t>Pb</w:t>
      </w:r>
      <w:proofErr w:type="spellEnd"/>
      <w:r w:rsidRPr="00FD51FC">
        <w:rPr>
          <w:rFonts w:ascii="Times New Roman" w:eastAsia="Times New Roman" w:hAnsi="Times New Roman" w:cs="Times New Roman"/>
          <w:lang w:val="pt-BR"/>
        </w:rPr>
        <w:t>),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cromo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hexavalente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(</w:t>
      </w:r>
      <w:proofErr w:type="gramStart"/>
      <w:r w:rsidRPr="00FD51FC">
        <w:rPr>
          <w:rFonts w:ascii="Times New Roman" w:eastAsia="Times New Roman" w:hAnsi="Times New Roman" w:cs="Times New Roman"/>
          <w:lang w:val="pt-BR"/>
        </w:rPr>
        <w:t>Cr(</w:t>
      </w:r>
      <w:proofErr w:type="gramEnd"/>
      <w:r w:rsidRPr="00FD51FC">
        <w:rPr>
          <w:rFonts w:ascii="Times New Roman" w:eastAsia="Times New Roman" w:hAnsi="Times New Roman" w:cs="Times New Roman"/>
          <w:lang w:val="pt-BR"/>
        </w:rPr>
        <w:t>VI)),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cádmio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(</w:t>
      </w:r>
      <w:proofErr w:type="spellStart"/>
      <w:r w:rsidRPr="00FD51FC">
        <w:rPr>
          <w:rFonts w:ascii="Times New Roman" w:eastAsia="Times New Roman" w:hAnsi="Times New Roman" w:cs="Times New Roman"/>
          <w:lang w:val="pt-BR"/>
        </w:rPr>
        <w:t>Cd</w:t>
      </w:r>
      <w:proofErr w:type="spellEnd"/>
      <w:r w:rsidRPr="00FD51FC">
        <w:rPr>
          <w:rFonts w:ascii="Times New Roman" w:eastAsia="Times New Roman" w:hAnsi="Times New Roman" w:cs="Times New Roman"/>
          <w:lang w:val="pt-BR"/>
        </w:rPr>
        <w:t>),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bifenil-polibromados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(</w:t>
      </w:r>
      <w:proofErr w:type="spellStart"/>
      <w:r w:rsidRPr="00FD51FC">
        <w:rPr>
          <w:rFonts w:ascii="Times New Roman" w:eastAsia="Times New Roman" w:hAnsi="Times New Roman" w:cs="Times New Roman"/>
          <w:lang w:val="pt-BR"/>
        </w:rPr>
        <w:t>PBBs</w:t>
      </w:r>
      <w:proofErr w:type="spellEnd"/>
      <w:r w:rsidRPr="00FD51FC">
        <w:rPr>
          <w:rFonts w:ascii="Times New Roman" w:eastAsia="Times New Roman" w:hAnsi="Times New Roman" w:cs="Times New Roman"/>
          <w:lang w:val="pt-BR"/>
        </w:rPr>
        <w:t>),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éteres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difenil-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polibromados (PBDEs);</w:t>
      </w:r>
    </w:p>
    <w:p w14:paraId="642C136B" w14:textId="414DB785" w:rsidR="00F873C6" w:rsidRPr="00FD51FC" w:rsidRDefault="006D04D6" w:rsidP="00C176C2">
      <w:pPr>
        <w:spacing w:before="198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  <w:r w:rsidRPr="00FD51FC">
        <w:rPr>
          <w:rFonts w:ascii="Times New Roman" w:eastAsia="Times New Roman" w:hAnsi="Times New Roman" w:cs="Times New Roman"/>
          <w:lang w:val="pt-BR"/>
        </w:rPr>
        <w:t xml:space="preserve">6.6 </w:t>
      </w:r>
      <w:r w:rsidR="00CB5E4B" w:rsidRPr="00FD51FC">
        <w:rPr>
          <w:rFonts w:ascii="Times New Roman" w:eastAsia="Times New Roman" w:hAnsi="Times New Roman" w:cs="Times New Roman"/>
          <w:lang w:val="pt-BR"/>
        </w:rPr>
        <w:t>Os</w:t>
      </w:r>
      <w:r w:rsidR="00CB5E4B" w:rsidRPr="00FD51FC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FD51FC">
        <w:rPr>
          <w:rFonts w:ascii="Times New Roman" w:eastAsia="Times New Roman" w:hAnsi="Times New Roman" w:cs="Times New Roman"/>
          <w:lang w:val="pt-BR"/>
        </w:rPr>
        <w:t>bens</w:t>
      </w:r>
      <w:r w:rsidR="00CB5E4B" w:rsidRPr="00FD51FC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FD51FC">
        <w:rPr>
          <w:rFonts w:ascii="Times New Roman" w:eastAsia="Times New Roman" w:hAnsi="Times New Roman" w:cs="Times New Roman"/>
          <w:lang w:val="pt-BR"/>
        </w:rPr>
        <w:t>deverão</w:t>
      </w:r>
      <w:r w:rsidR="00CB5E4B" w:rsidRPr="00FD51FC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FD51FC">
        <w:rPr>
          <w:rFonts w:ascii="Times New Roman" w:eastAsia="Times New Roman" w:hAnsi="Times New Roman" w:cs="Times New Roman"/>
          <w:lang w:val="pt-BR"/>
        </w:rPr>
        <w:t>ser</w:t>
      </w:r>
      <w:r w:rsidR="00CB5E4B" w:rsidRPr="00FD51FC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FD51FC">
        <w:rPr>
          <w:rFonts w:ascii="Times New Roman" w:eastAsia="Times New Roman" w:hAnsi="Times New Roman" w:cs="Times New Roman"/>
          <w:lang w:val="pt-BR"/>
        </w:rPr>
        <w:t>entregues</w:t>
      </w:r>
      <w:r w:rsidR="00CB5E4B" w:rsidRPr="00FD51FC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FD51FC">
        <w:rPr>
          <w:rFonts w:ascii="Times New Roman" w:eastAsia="Times New Roman" w:hAnsi="Times New Roman" w:cs="Times New Roman"/>
          <w:lang w:val="pt-BR"/>
        </w:rPr>
        <w:t>nos</w:t>
      </w:r>
      <w:r w:rsidR="00CB5E4B" w:rsidRPr="00FD51FC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FD51FC">
        <w:rPr>
          <w:rFonts w:ascii="Times New Roman" w:eastAsia="Times New Roman" w:hAnsi="Times New Roman" w:cs="Times New Roman"/>
          <w:lang w:val="pt-BR"/>
        </w:rPr>
        <w:t>endereços</w:t>
      </w:r>
      <w:r w:rsidR="00CB5E4B" w:rsidRPr="00FD51FC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FD51FC">
        <w:rPr>
          <w:rFonts w:ascii="Times New Roman" w:eastAsia="Times New Roman" w:hAnsi="Times New Roman" w:cs="Times New Roman"/>
          <w:lang w:val="pt-BR"/>
        </w:rPr>
        <w:t>da</w:t>
      </w:r>
      <w:r w:rsidR="00CB5E4B" w:rsidRPr="00FD51FC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FD51FC">
        <w:rPr>
          <w:rFonts w:ascii="Times New Roman" w:eastAsia="Times New Roman" w:hAnsi="Times New Roman" w:cs="Times New Roman"/>
          <w:lang w:val="pt-BR"/>
        </w:rPr>
        <w:t>Unidade</w:t>
      </w:r>
      <w:r w:rsidR="00CB5E4B" w:rsidRPr="00FD51FC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FD51FC">
        <w:rPr>
          <w:rFonts w:ascii="Times New Roman" w:eastAsia="Times New Roman" w:hAnsi="Times New Roman" w:cs="Times New Roman"/>
          <w:lang w:val="pt-BR"/>
        </w:rPr>
        <w:t>Gestora</w:t>
      </w:r>
      <w:r w:rsidR="00CB5E4B" w:rsidRPr="00FD51FC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FD51FC">
        <w:rPr>
          <w:rFonts w:ascii="Times New Roman" w:eastAsia="Times New Roman" w:hAnsi="Times New Roman" w:cs="Times New Roman"/>
          <w:lang w:val="pt-BR"/>
        </w:rPr>
        <w:t>Gerenciadora</w:t>
      </w:r>
      <w:r w:rsidR="00CB5E4B" w:rsidRPr="00FD51FC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FD51FC">
        <w:rPr>
          <w:rFonts w:ascii="Times New Roman" w:eastAsia="Times New Roman" w:hAnsi="Times New Roman" w:cs="Times New Roman"/>
          <w:lang w:val="pt-BR"/>
        </w:rPr>
        <w:t>(UGG)</w:t>
      </w:r>
      <w:r w:rsidR="00CB5E4B" w:rsidRPr="00FD51FC">
        <w:rPr>
          <w:rFonts w:ascii="Times New Roman" w:eastAsia="Times New Roman" w:hAnsi="Times New Roman" w:cs="Times New Roman"/>
          <w:spacing w:val="-57"/>
          <w:lang w:val="pt-BR"/>
        </w:rPr>
        <w:t xml:space="preserve"> </w:t>
      </w:r>
      <w:proofErr w:type="gramStart"/>
      <w:r w:rsidR="00CB5E4B" w:rsidRPr="00FD51FC">
        <w:rPr>
          <w:rFonts w:ascii="Times New Roman" w:eastAsia="Times New Roman" w:hAnsi="Times New Roman" w:cs="Times New Roman"/>
          <w:lang w:val="pt-BR"/>
        </w:rPr>
        <w:t>e</w:t>
      </w:r>
      <w:r w:rsidR="00CB5E4B" w:rsidRPr="00FD51FC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="00CB5E4B" w:rsidRPr="00FD51FC">
        <w:rPr>
          <w:rFonts w:ascii="Times New Roman" w:eastAsia="Times New Roman" w:hAnsi="Times New Roman" w:cs="Times New Roman"/>
          <w:lang w:val="pt-BR"/>
        </w:rPr>
        <w:t>Participantes</w:t>
      </w:r>
      <w:proofErr w:type="gramEnd"/>
      <w:r w:rsidR="00CB5E4B" w:rsidRPr="00FD51FC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CB5E4B" w:rsidRPr="00FD51FC">
        <w:rPr>
          <w:rFonts w:ascii="Times New Roman" w:eastAsia="Times New Roman" w:hAnsi="Times New Roman" w:cs="Times New Roman"/>
          <w:lang w:val="pt-BR"/>
        </w:rPr>
        <w:t>(UGP), se</w:t>
      </w:r>
      <w:r w:rsidR="00CB5E4B" w:rsidRPr="00FD51FC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CB5E4B" w:rsidRPr="00FD51FC">
        <w:rPr>
          <w:rFonts w:ascii="Times New Roman" w:eastAsia="Times New Roman" w:hAnsi="Times New Roman" w:cs="Times New Roman"/>
          <w:lang w:val="pt-BR"/>
        </w:rPr>
        <w:t>houver.</w:t>
      </w:r>
    </w:p>
    <w:p w14:paraId="5D8646AD" w14:textId="391519F4" w:rsidR="00C708F1" w:rsidRPr="00FD51FC" w:rsidRDefault="00C708F1" w:rsidP="00C176C2">
      <w:pPr>
        <w:spacing w:before="198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799187DE" w14:textId="77777777" w:rsidR="00536EFC" w:rsidRPr="00FD51FC" w:rsidRDefault="00536EFC" w:rsidP="00C176C2">
      <w:pPr>
        <w:spacing w:before="198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642C136E" w14:textId="204E66F7" w:rsidR="00F873C6" w:rsidRPr="00FD51FC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spacing w:before="89"/>
        <w:ind w:left="426" w:right="476" w:firstLine="0"/>
        <w:jc w:val="both"/>
        <w:rPr>
          <w:sz w:val="22"/>
          <w:szCs w:val="22"/>
          <w:lang w:val="pt-BR"/>
        </w:rPr>
      </w:pPr>
      <w:bookmarkStart w:id="5" w:name="5._Levantamento_de_Mercado"/>
      <w:bookmarkEnd w:id="5"/>
      <w:r w:rsidRPr="00FD51FC">
        <w:rPr>
          <w:sz w:val="22"/>
          <w:szCs w:val="22"/>
          <w:lang w:val="pt-BR"/>
        </w:rPr>
        <w:t>Levantamento</w:t>
      </w:r>
      <w:r w:rsidRPr="00FD51FC">
        <w:rPr>
          <w:spacing w:val="-11"/>
          <w:sz w:val="22"/>
          <w:szCs w:val="22"/>
          <w:lang w:val="pt-BR"/>
        </w:rPr>
        <w:t xml:space="preserve"> </w:t>
      </w:r>
      <w:r w:rsidRPr="00FD51FC">
        <w:rPr>
          <w:sz w:val="22"/>
          <w:szCs w:val="22"/>
          <w:lang w:val="pt-BR"/>
        </w:rPr>
        <w:t>de</w:t>
      </w:r>
      <w:r w:rsidRPr="00FD51FC">
        <w:rPr>
          <w:spacing w:val="-10"/>
          <w:sz w:val="22"/>
          <w:szCs w:val="22"/>
          <w:lang w:val="pt-BR"/>
        </w:rPr>
        <w:t xml:space="preserve"> </w:t>
      </w:r>
      <w:r w:rsidRPr="00FD51FC">
        <w:rPr>
          <w:sz w:val="22"/>
          <w:szCs w:val="22"/>
          <w:lang w:val="pt-BR"/>
        </w:rPr>
        <w:t>Mercado</w:t>
      </w:r>
    </w:p>
    <w:p w14:paraId="7AD0E187" w14:textId="77777777" w:rsidR="001E3909" w:rsidRPr="00FD51FC" w:rsidRDefault="001E3909" w:rsidP="001E3909">
      <w:pPr>
        <w:pStyle w:val="Ttulo1"/>
        <w:tabs>
          <w:tab w:val="left" w:pos="384"/>
        </w:tabs>
        <w:spacing w:before="89"/>
        <w:ind w:left="426" w:right="476" w:firstLine="0"/>
        <w:jc w:val="both"/>
        <w:rPr>
          <w:sz w:val="22"/>
          <w:szCs w:val="22"/>
          <w:lang w:val="pt-BR"/>
        </w:rPr>
      </w:pPr>
    </w:p>
    <w:p w14:paraId="642C136F" w14:textId="1C81E084" w:rsidR="00F873C6" w:rsidRPr="00FD51FC" w:rsidRDefault="00CB5E4B" w:rsidP="003374A2">
      <w:pPr>
        <w:pStyle w:val="PargrafodaLista"/>
        <w:numPr>
          <w:ilvl w:val="1"/>
          <w:numId w:val="21"/>
        </w:numPr>
        <w:tabs>
          <w:tab w:val="left" w:pos="910"/>
        </w:tabs>
        <w:spacing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FD51FC">
        <w:rPr>
          <w:rFonts w:ascii="Times New Roman" w:eastAsia="Times New Roman" w:hAnsi="Times New Roman" w:cs="Times New Roman"/>
          <w:lang w:val="pt-BR"/>
        </w:rPr>
        <w:t>Quanto ao Levantamento das Alternativas e a Análise de projetos similares realizados por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outros órgãos da Administração, con</w:t>
      </w:r>
      <w:r w:rsidR="001F6C8B" w:rsidRPr="00FD51FC">
        <w:rPr>
          <w:rFonts w:ascii="Times New Roman" w:eastAsia="Times New Roman" w:hAnsi="Times New Roman" w:cs="Times New Roman"/>
          <w:lang w:val="pt-BR"/>
        </w:rPr>
        <w:t>s</w:t>
      </w:r>
      <w:r w:rsidRPr="00FD51FC">
        <w:rPr>
          <w:rFonts w:ascii="Times New Roman" w:eastAsia="Times New Roman" w:hAnsi="Times New Roman" w:cs="Times New Roman"/>
          <w:lang w:val="pt-BR"/>
        </w:rPr>
        <w:t>tatou-se que há alternativas viáveis no caso concreto,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além</w:t>
      </w:r>
      <w:r w:rsidRPr="00FD51FC">
        <w:rPr>
          <w:rFonts w:ascii="Times New Roman" w:eastAsia="Times New Roman" w:hAnsi="Times New Roman" w:cs="Times New Roman"/>
          <w:spacing w:val="59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de</w:t>
      </w:r>
      <w:r w:rsidRPr="00FD51FC">
        <w:rPr>
          <w:rFonts w:ascii="Times New Roman" w:eastAsia="Times New Roman" w:hAnsi="Times New Roman" w:cs="Times New Roman"/>
          <w:spacing w:val="59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uma</w:t>
      </w:r>
      <w:r w:rsidRPr="00FD51FC">
        <w:rPr>
          <w:rFonts w:ascii="Times New Roman" w:eastAsia="Times New Roman" w:hAnsi="Times New Roman" w:cs="Times New Roman"/>
          <w:spacing w:val="59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situação peculiar de localização da Unidade</w:t>
      </w:r>
      <w:r w:rsidR="00D422FA" w:rsidRPr="00FD51FC">
        <w:rPr>
          <w:rFonts w:ascii="Times New Roman" w:eastAsia="Times New Roman" w:hAnsi="Times New Roman" w:cs="Times New Roman"/>
          <w:lang w:val="pt-BR"/>
        </w:rPr>
        <w:t>.</w:t>
      </w:r>
    </w:p>
    <w:p w14:paraId="0655B063" w14:textId="77777777" w:rsidR="00F8436A" w:rsidRPr="00FD51FC" w:rsidRDefault="00F8436A" w:rsidP="003374A2">
      <w:pPr>
        <w:pStyle w:val="PargrafodaLista"/>
        <w:tabs>
          <w:tab w:val="left" w:pos="910"/>
        </w:tabs>
        <w:spacing w:line="268" w:lineRule="auto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0D899EC0" w14:textId="6EEFAEF4" w:rsidR="00F873C6" w:rsidRPr="00FD51FC" w:rsidRDefault="3276931A" w:rsidP="00FC0E08">
      <w:pPr>
        <w:pStyle w:val="PargrafodaLista"/>
        <w:numPr>
          <w:ilvl w:val="1"/>
          <w:numId w:val="21"/>
        </w:numPr>
        <w:tabs>
          <w:tab w:val="left" w:pos="894"/>
        </w:tabs>
        <w:spacing w:line="237" w:lineRule="exact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FD51FC">
        <w:rPr>
          <w:rFonts w:ascii="Times New Roman" w:eastAsia="Times New Roman" w:hAnsi="Times New Roman" w:cs="Times New Roman"/>
          <w:lang w:val="pt-BR"/>
        </w:rPr>
        <w:t>Análise das soluções existentes:</w:t>
      </w:r>
    </w:p>
    <w:p w14:paraId="324ED69A" w14:textId="77777777" w:rsidR="00EE049C" w:rsidRPr="00FD51FC" w:rsidRDefault="00EE049C" w:rsidP="00C176C2">
      <w:pPr>
        <w:pStyle w:val="PargrafodaLista"/>
        <w:jc w:val="both"/>
        <w:rPr>
          <w:rFonts w:ascii="Times New Roman" w:hAnsi="Times New Roman" w:cs="Times New Roman"/>
          <w:lang w:val="pt-BR"/>
        </w:rPr>
      </w:pP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4649"/>
        <w:gridCol w:w="4605"/>
      </w:tblGrid>
      <w:tr w:rsidR="00EE049C" w:rsidRPr="00FD51FC" w14:paraId="3E97C710" w14:textId="77777777" w:rsidTr="00EE049C">
        <w:tc>
          <w:tcPr>
            <w:tcW w:w="4751" w:type="dxa"/>
          </w:tcPr>
          <w:p w14:paraId="0A0A644E" w14:textId="251802B7" w:rsidR="00EE049C" w:rsidRPr="00FD51FC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b/>
                <w:bCs/>
                <w:lang w:val="pt-BR"/>
              </w:rPr>
            </w:pPr>
            <w:r w:rsidRPr="00FD51FC">
              <w:rPr>
                <w:rFonts w:ascii="Times New Roman" w:hAnsi="Times New Roman" w:cs="Times New Roman"/>
                <w:b/>
                <w:bCs/>
                <w:lang w:val="pt-BR"/>
              </w:rPr>
              <w:t>Requisitos</w:t>
            </w:r>
          </w:p>
        </w:tc>
        <w:tc>
          <w:tcPr>
            <w:tcW w:w="4729" w:type="dxa"/>
          </w:tcPr>
          <w:p w14:paraId="4BB6CB08" w14:textId="6DD525CC" w:rsidR="00EE049C" w:rsidRPr="00FD51FC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b/>
                <w:bCs/>
                <w:lang w:val="pt-BR"/>
              </w:rPr>
            </w:pPr>
            <w:r w:rsidRPr="00FD51FC">
              <w:rPr>
                <w:rFonts w:ascii="Times New Roman" w:hAnsi="Times New Roman" w:cs="Times New Roman"/>
                <w:b/>
                <w:bCs/>
                <w:lang w:val="pt-BR"/>
              </w:rPr>
              <w:t>Opções</w:t>
            </w:r>
          </w:p>
        </w:tc>
      </w:tr>
      <w:tr w:rsidR="00EE049C" w:rsidRPr="00FD51FC" w14:paraId="31C00E9B" w14:textId="77777777" w:rsidTr="00EE049C">
        <w:tc>
          <w:tcPr>
            <w:tcW w:w="4751" w:type="dxa"/>
          </w:tcPr>
          <w:p w14:paraId="5FBC882D" w14:textId="70757DFB" w:rsidR="00EE049C" w:rsidRPr="00FD51FC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lang w:val="pt-BR"/>
              </w:rPr>
            </w:pPr>
            <w:r w:rsidRPr="00FD51FC">
              <w:rPr>
                <w:rFonts w:ascii="Times New Roman" w:hAnsi="Times New Roman" w:cs="Times New Roman"/>
                <w:lang w:val="pt-BR"/>
              </w:rPr>
              <w:t>Atende aos objetivos da Administração</w:t>
            </w:r>
          </w:p>
        </w:tc>
        <w:tc>
          <w:tcPr>
            <w:tcW w:w="4729" w:type="dxa"/>
          </w:tcPr>
          <w:p w14:paraId="5EC11E9B" w14:textId="5A4A4F5C" w:rsidR="00EE049C" w:rsidRPr="00FD51FC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lang w:val="pt-BR"/>
              </w:rPr>
            </w:pPr>
            <w:r w:rsidRPr="00FD51FC">
              <w:rPr>
                <w:rFonts w:ascii="Times New Roman" w:eastAsia="Times New Roman" w:hAnsi="Times New Roman" w:cs="Times New Roman"/>
                <w:lang w:val="pt-BR"/>
              </w:rPr>
              <w:t xml:space="preserve">SIM (X)         NÃO </w:t>
            </w:r>
            <w:proofErr w:type="gramStart"/>
            <w:r w:rsidRPr="00FD51FC">
              <w:rPr>
                <w:rFonts w:ascii="Times New Roman" w:eastAsia="Times New Roman" w:hAnsi="Times New Roman" w:cs="Times New Roman"/>
                <w:lang w:val="pt-BR"/>
              </w:rPr>
              <w:t>(    )</w:t>
            </w:r>
            <w:proofErr w:type="gramEnd"/>
          </w:p>
        </w:tc>
      </w:tr>
      <w:tr w:rsidR="00EE049C" w:rsidRPr="00FD51FC" w14:paraId="440E55B3" w14:textId="77777777" w:rsidTr="00EE049C">
        <w:tc>
          <w:tcPr>
            <w:tcW w:w="4751" w:type="dxa"/>
          </w:tcPr>
          <w:p w14:paraId="2FFD122C" w14:textId="41F30EB5" w:rsidR="00EE049C" w:rsidRPr="00FD51FC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lang w:val="pt-BR"/>
              </w:rPr>
            </w:pPr>
            <w:r w:rsidRPr="00FD51FC">
              <w:rPr>
                <w:rFonts w:ascii="Times New Roman" w:hAnsi="Times New Roman" w:cs="Times New Roman"/>
                <w:lang w:val="pt-BR"/>
              </w:rPr>
              <w:t>Instaurar procedimento licitatório</w:t>
            </w:r>
          </w:p>
        </w:tc>
        <w:tc>
          <w:tcPr>
            <w:tcW w:w="4729" w:type="dxa"/>
          </w:tcPr>
          <w:p w14:paraId="1AAEEEDD" w14:textId="0543C6C6" w:rsidR="00EE049C" w:rsidRPr="00FD51FC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lang w:val="pt-BR"/>
              </w:rPr>
            </w:pPr>
            <w:r w:rsidRPr="00FD51FC">
              <w:rPr>
                <w:rFonts w:ascii="Times New Roman" w:eastAsia="Times New Roman" w:hAnsi="Times New Roman" w:cs="Times New Roman"/>
                <w:lang w:val="pt-BR"/>
              </w:rPr>
              <w:t xml:space="preserve">SIM (X)         NÃO </w:t>
            </w:r>
            <w:proofErr w:type="gramStart"/>
            <w:r w:rsidRPr="00FD51FC">
              <w:rPr>
                <w:rFonts w:ascii="Times New Roman" w:eastAsia="Times New Roman" w:hAnsi="Times New Roman" w:cs="Times New Roman"/>
                <w:lang w:val="pt-BR"/>
              </w:rPr>
              <w:t>(    )</w:t>
            </w:r>
            <w:proofErr w:type="gramEnd"/>
          </w:p>
        </w:tc>
      </w:tr>
    </w:tbl>
    <w:p w14:paraId="7C17A62C" w14:textId="135AD914" w:rsidR="00EE049C" w:rsidRPr="00FD51FC" w:rsidRDefault="00EE049C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1F46808D" w14:textId="5F1654DF" w:rsidR="00536EFC" w:rsidRPr="00FD51FC" w:rsidRDefault="00536EFC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76C2C759" w14:textId="77777777" w:rsidR="00536EFC" w:rsidRPr="00FD51FC" w:rsidRDefault="00536EFC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05994025" w14:textId="77777777" w:rsidR="00C708F1" w:rsidRPr="00FD51FC" w:rsidRDefault="00C708F1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42C1395" w14:textId="77777777" w:rsidR="00F873C6" w:rsidRPr="00FD51FC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spacing w:before="1"/>
        <w:ind w:left="426" w:right="476" w:firstLine="0"/>
        <w:jc w:val="both"/>
        <w:rPr>
          <w:sz w:val="22"/>
          <w:szCs w:val="22"/>
          <w:lang w:val="pt-BR"/>
        </w:rPr>
      </w:pPr>
      <w:bookmarkStart w:id="6" w:name="6._Descrição_da_solução_como_um_todo"/>
      <w:bookmarkEnd w:id="6"/>
      <w:r w:rsidRPr="00FD51FC">
        <w:rPr>
          <w:sz w:val="22"/>
          <w:szCs w:val="22"/>
          <w:lang w:val="pt-BR"/>
        </w:rPr>
        <w:t>Descrição</w:t>
      </w:r>
      <w:r w:rsidRPr="00FD51FC">
        <w:rPr>
          <w:spacing w:val="-5"/>
          <w:sz w:val="22"/>
          <w:szCs w:val="22"/>
          <w:lang w:val="pt-BR"/>
        </w:rPr>
        <w:t xml:space="preserve"> </w:t>
      </w:r>
      <w:r w:rsidRPr="00FD51FC">
        <w:rPr>
          <w:sz w:val="22"/>
          <w:szCs w:val="22"/>
          <w:lang w:val="pt-BR"/>
        </w:rPr>
        <w:t>da</w:t>
      </w:r>
      <w:r w:rsidRPr="00FD51FC">
        <w:rPr>
          <w:spacing w:val="-5"/>
          <w:sz w:val="22"/>
          <w:szCs w:val="22"/>
          <w:lang w:val="pt-BR"/>
        </w:rPr>
        <w:t xml:space="preserve"> </w:t>
      </w:r>
      <w:r w:rsidRPr="00FD51FC">
        <w:rPr>
          <w:sz w:val="22"/>
          <w:szCs w:val="22"/>
          <w:lang w:val="pt-BR"/>
        </w:rPr>
        <w:t>solução</w:t>
      </w:r>
      <w:r w:rsidRPr="00FD51FC">
        <w:rPr>
          <w:spacing w:val="-5"/>
          <w:sz w:val="22"/>
          <w:szCs w:val="22"/>
          <w:lang w:val="pt-BR"/>
        </w:rPr>
        <w:t xml:space="preserve"> </w:t>
      </w:r>
      <w:r w:rsidRPr="00FD51FC">
        <w:rPr>
          <w:sz w:val="22"/>
          <w:szCs w:val="22"/>
          <w:lang w:val="pt-BR"/>
        </w:rPr>
        <w:t>como</w:t>
      </w:r>
      <w:r w:rsidRPr="00FD51FC">
        <w:rPr>
          <w:spacing w:val="-5"/>
          <w:sz w:val="22"/>
          <w:szCs w:val="22"/>
          <w:lang w:val="pt-BR"/>
        </w:rPr>
        <w:t xml:space="preserve"> </w:t>
      </w:r>
      <w:r w:rsidRPr="00FD51FC">
        <w:rPr>
          <w:sz w:val="22"/>
          <w:szCs w:val="22"/>
          <w:lang w:val="pt-BR"/>
        </w:rPr>
        <w:t>um</w:t>
      </w:r>
      <w:r w:rsidRPr="00FD51FC">
        <w:rPr>
          <w:spacing w:val="-4"/>
          <w:sz w:val="22"/>
          <w:szCs w:val="22"/>
          <w:lang w:val="pt-BR"/>
        </w:rPr>
        <w:t xml:space="preserve"> </w:t>
      </w:r>
      <w:r w:rsidRPr="00FD51FC">
        <w:rPr>
          <w:sz w:val="22"/>
          <w:szCs w:val="22"/>
          <w:lang w:val="pt-BR"/>
        </w:rPr>
        <w:t>todo</w:t>
      </w:r>
    </w:p>
    <w:p w14:paraId="642C1396" w14:textId="77777777" w:rsidR="00F873C6" w:rsidRPr="00FD51FC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642C1398" w14:textId="08D94C90" w:rsidR="00F873C6" w:rsidRPr="00FD51FC" w:rsidRDefault="0053245F" w:rsidP="00AD1EF4">
      <w:pPr>
        <w:tabs>
          <w:tab w:val="left" w:pos="2536"/>
        </w:tabs>
        <w:ind w:left="426" w:right="476"/>
        <w:jc w:val="both"/>
        <w:rPr>
          <w:rFonts w:ascii="Times New Roman" w:hAnsi="Times New Roman" w:cs="Times New Roman"/>
          <w:lang w:val="pt-BR"/>
        </w:rPr>
      </w:pPr>
      <w:r w:rsidRPr="00FD51FC">
        <w:rPr>
          <w:rFonts w:ascii="Times New Roman" w:hAnsi="Times New Roman" w:cs="Times New Roman"/>
          <w:b/>
          <w:lang w:val="pt-BR"/>
        </w:rPr>
        <w:t xml:space="preserve">8.1 </w:t>
      </w:r>
      <w:r w:rsidR="00CB5E4B" w:rsidRPr="00FD51FC">
        <w:rPr>
          <w:rFonts w:ascii="Times New Roman" w:hAnsi="Times New Roman" w:cs="Times New Roman"/>
          <w:b/>
          <w:lang w:val="pt-BR"/>
        </w:rPr>
        <w:t>Solução</w:t>
      </w:r>
      <w:r w:rsidR="00CB5E4B" w:rsidRPr="00FD51FC">
        <w:rPr>
          <w:rFonts w:ascii="Times New Roman" w:hAnsi="Times New Roman" w:cs="Times New Roman"/>
          <w:b/>
          <w:spacing w:val="8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b/>
          <w:lang w:val="pt-BR"/>
        </w:rPr>
        <w:t>Escolhida:</w:t>
      </w:r>
      <w:r w:rsidR="00CB5E4B" w:rsidRPr="00FD51FC">
        <w:rPr>
          <w:rFonts w:ascii="Times New Roman" w:hAnsi="Times New Roman" w:cs="Times New Roman"/>
          <w:b/>
          <w:lang w:val="pt-BR"/>
        </w:rPr>
        <w:tab/>
      </w:r>
      <w:r w:rsidR="00CB5E4B" w:rsidRPr="00FD51FC">
        <w:rPr>
          <w:rFonts w:ascii="Times New Roman" w:hAnsi="Times New Roman" w:cs="Times New Roman"/>
          <w:lang w:val="pt-BR"/>
        </w:rPr>
        <w:t>Gerenciar</w:t>
      </w:r>
      <w:r w:rsidR="00CB5E4B" w:rsidRPr="00FD51FC">
        <w:rPr>
          <w:rFonts w:ascii="Times New Roman" w:hAnsi="Times New Roman" w:cs="Times New Roman"/>
          <w:spacing w:val="15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procedimento</w:t>
      </w:r>
      <w:r w:rsidR="00CB5E4B" w:rsidRPr="00FD51FC">
        <w:rPr>
          <w:rFonts w:ascii="Times New Roman" w:hAnsi="Times New Roman" w:cs="Times New Roman"/>
          <w:spacing w:val="15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licitatório</w:t>
      </w:r>
      <w:r w:rsidR="00CB5E4B" w:rsidRPr="00FD51FC">
        <w:rPr>
          <w:rFonts w:ascii="Times New Roman" w:hAnsi="Times New Roman" w:cs="Times New Roman"/>
          <w:spacing w:val="13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modalidade</w:t>
      </w:r>
      <w:r w:rsidR="00CB5E4B" w:rsidRPr="00FD51FC">
        <w:rPr>
          <w:rFonts w:ascii="Times New Roman" w:hAnsi="Times New Roman" w:cs="Times New Roman"/>
          <w:spacing w:val="14"/>
          <w:lang w:val="pt-BR"/>
        </w:rPr>
        <w:t xml:space="preserve"> </w:t>
      </w:r>
      <w:r w:rsidR="00536EFC" w:rsidRPr="00FD51FC">
        <w:rPr>
          <w:rFonts w:ascii="Times New Roman" w:hAnsi="Times New Roman" w:cs="Times New Roman"/>
          <w:lang w:val="pt-BR"/>
        </w:rPr>
        <w:t>c</w:t>
      </w:r>
      <w:r w:rsidR="00E412AB" w:rsidRPr="00FD51FC">
        <w:rPr>
          <w:rFonts w:ascii="Times New Roman" w:hAnsi="Times New Roman" w:cs="Times New Roman"/>
          <w:lang w:val="pt-BR"/>
        </w:rPr>
        <w:t>oncorrência</w:t>
      </w:r>
    </w:p>
    <w:p w14:paraId="0D30FB2D" w14:textId="77777777" w:rsidR="00AD1EF4" w:rsidRPr="00FD51FC" w:rsidRDefault="00AD1EF4" w:rsidP="00AD1EF4">
      <w:pPr>
        <w:tabs>
          <w:tab w:val="left" w:pos="2536"/>
        </w:tabs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42C139A" w14:textId="249889D4" w:rsidR="00F873C6" w:rsidRPr="00FD51FC" w:rsidRDefault="0053245F" w:rsidP="00C176C2">
      <w:pPr>
        <w:ind w:left="426" w:right="476"/>
        <w:jc w:val="both"/>
        <w:rPr>
          <w:rFonts w:ascii="Times New Roman" w:hAnsi="Times New Roman" w:cs="Times New Roman"/>
          <w:lang w:val="pt-BR"/>
        </w:rPr>
      </w:pPr>
      <w:r w:rsidRPr="00FD51FC">
        <w:rPr>
          <w:rFonts w:ascii="Times New Roman" w:hAnsi="Times New Roman" w:cs="Times New Roman"/>
          <w:b/>
          <w:bCs/>
          <w:spacing w:val="-1"/>
          <w:w w:val="105"/>
          <w:lang w:val="pt-BR"/>
        </w:rPr>
        <w:t xml:space="preserve">8.2 </w:t>
      </w:r>
      <w:r w:rsidR="00CB5E4B" w:rsidRPr="00FD51FC">
        <w:rPr>
          <w:rFonts w:ascii="Times New Roman" w:hAnsi="Times New Roman" w:cs="Times New Roman"/>
          <w:b/>
          <w:bCs/>
          <w:spacing w:val="-1"/>
          <w:w w:val="105"/>
          <w:lang w:val="pt-BR"/>
        </w:rPr>
        <w:t>Bens</w:t>
      </w:r>
      <w:r w:rsidRPr="00FD51FC">
        <w:rPr>
          <w:rFonts w:ascii="Times New Roman" w:hAnsi="Times New Roman" w:cs="Times New Roman"/>
          <w:b/>
          <w:bCs/>
          <w:spacing w:val="-1"/>
          <w:w w:val="105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b/>
          <w:bCs/>
          <w:spacing w:val="-1"/>
          <w:w w:val="105"/>
          <w:lang w:val="pt-BR"/>
        </w:rPr>
        <w:t>que</w:t>
      </w:r>
      <w:r w:rsidR="00CB5E4B" w:rsidRPr="00FD51FC">
        <w:rPr>
          <w:rFonts w:ascii="Times New Roman" w:hAnsi="Times New Roman" w:cs="Times New Roman"/>
          <w:b/>
          <w:bCs/>
          <w:spacing w:val="-10"/>
          <w:w w:val="105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b/>
          <w:bCs/>
          <w:spacing w:val="-1"/>
          <w:w w:val="105"/>
          <w:lang w:val="pt-BR"/>
        </w:rPr>
        <w:t>compõe</w:t>
      </w:r>
      <w:r w:rsidR="00CB5E4B" w:rsidRPr="00FD51FC">
        <w:rPr>
          <w:rFonts w:ascii="Times New Roman" w:hAnsi="Times New Roman" w:cs="Times New Roman"/>
          <w:b/>
          <w:bCs/>
          <w:spacing w:val="-10"/>
          <w:w w:val="105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b/>
          <w:bCs/>
          <w:spacing w:val="-1"/>
          <w:w w:val="105"/>
          <w:lang w:val="pt-BR"/>
        </w:rPr>
        <w:t>a</w:t>
      </w:r>
      <w:r w:rsidR="00CB5E4B" w:rsidRPr="00FD51FC">
        <w:rPr>
          <w:rFonts w:ascii="Times New Roman" w:hAnsi="Times New Roman" w:cs="Times New Roman"/>
          <w:b/>
          <w:bCs/>
          <w:spacing w:val="-10"/>
          <w:w w:val="105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b/>
          <w:bCs/>
          <w:spacing w:val="-1"/>
          <w:w w:val="105"/>
          <w:lang w:val="pt-BR"/>
        </w:rPr>
        <w:t>solução</w:t>
      </w:r>
      <w:r w:rsidR="00CB5E4B" w:rsidRPr="00FD51FC">
        <w:rPr>
          <w:rFonts w:ascii="Times New Roman" w:hAnsi="Times New Roman" w:cs="Times New Roman"/>
          <w:spacing w:val="-1"/>
          <w:w w:val="105"/>
          <w:lang w:val="pt-BR"/>
        </w:rPr>
        <w:t>:</w:t>
      </w:r>
    </w:p>
    <w:p w14:paraId="642C139B" w14:textId="77777777" w:rsidR="00F873C6" w:rsidRPr="00FD51FC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3F2149AA" w14:textId="049F9E98" w:rsidR="0053245F" w:rsidRPr="00FD51FC" w:rsidRDefault="0053245F" w:rsidP="00C176C2">
      <w:pPr>
        <w:spacing w:before="4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FD51FC">
        <w:rPr>
          <w:rFonts w:ascii="Times New Roman" w:hAnsi="Times New Roman" w:cs="Times New Roman"/>
          <w:lang w:val="pt-BR"/>
        </w:rPr>
        <w:t xml:space="preserve">8.2.1 </w:t>
      </w:r>
      <w:r w:rsidR="001A5902" w:rsidRPr="00FD51FC">
        <w:rPr>
          <w:rFonts w:ascii="Times New Roman" w:hAnsi="Times New Roman" w:cs="Times New Roman"/>
          <w:lang w:val="pt-BR"/>
        </w:rPr>
        <w:t>Não é caso.</w:t>
      </w:r>
    </w:p>
    <w:p w14:paraId="35A8B79B" w14:textId="77777777" w:rsidR="0053245F" w:rsidRPr="00FD51FC" w:rsidRDefault="0053245F" w:rsidP="00C176C2">
      <w:pPr>
        <w:spacing w:before="4"/>
        <w:ind w:left="426" w:right="476"/>
        <w:jc w:val="both"/>
        <w:rPr>
          <w:rFonts w:ascii="Times New Roman" w:hAnsi="Times New Roman" w:cs="Times New Roman"/>
          <w:b/>
          <w:bCs/>
          <w:lang w:val="pt-BR"/>
        </w:rPr>
      </w:pPr>
    </w:p>
    <w:p w14:paraId="57ED190D" w14:textId="77777777" w:rsidR="0091401D" w:rsidRPr="00FD51FC" w:rsidRDefault="0091401D" w:rsidP="00C176C2">
      <w:pPr>
        <w:spacing w:before="96"/>
        <w:ind w:left="426" w:right="476"/>
        <w:jc w:val="both"/>
        <w:rPr>
          <w:rFonts w:ascii="Times New Roman" w:hAnsi="Times New Roman" w:cs="Times New Roman"/>
          <w:b/>
          <w:lang w:val="pt-BR"/>
        </w:rPr>
      </w:pPr>
    </w:p>
    <w:p w14:paraId="608A1EE7" w14:textId="77777777" w:rsidR="0091401D" w:rsidRPr="00FD51FC" w:rsidRDefault="0091401D" w:rsidP="00C176C2">
      <w:pPr>
        <w:spacing w:before="96"/>
        <w:ind w:left="426" w:right="476"/>
        <w:jc w:val="both"/>
        <w:rPr>
          <w:rFonts w:ascii="Times New Roman" w:hAnsi="Times New Roman" w:cs="Times New Roman"/>
          <w:b/>
          <w:lang w:val="pt-BR"/>
        </w:rPr>
      </w:pPr>
    </w:p>
    <w:p w14:paraId="2DC38BFC" w14:textId="77777777" w:rsidR="0091401D" w:rsidRPr="00FD51FC" w:rsidRDefault="0091401D" w:rsidP="00C176C2">
      <w:pPr>
        <w:spacing w:before="96"/>
        <w:ind w:left="426" w:right="476"/>
        <w:jc w:val="both"/>
        <w:rPr>
          <w:rFonts w:ascii="Times New Roman" w:hAnsi="Times New Roman" w:cs="Times New Roman"/>
          <w:b/>
          <w:lang w:val="pt-BR"/>
        </w:rPr>
      </w:pPr>
    </w:p>
    <w:p w14:paraId="01137238" w14:textId="77777777" w:rsidR="0091401D" w:rsidRPr="00FD51FC" w:rsidRDefault="0091401D" w:rsidP="00C176C2">
      <w:pPr>
        <w:spacing w:before="96"/>
        <w:ind w:left="426" w:right="476"/>
        <w:jc w:val="both"/>
        <w:rPr>
          <w:rFonts w:ascii="Times New Roman" w:hAnsi="Times New Roman" w:cs="Times New Roman"/>
          <w:b/>
          <w:lang w:val="pt-BR"/>
        </w:rPr>
      </w:pPr>
    </w:p>
    <w:p w14:paraId="642C13A0" w14:textId="41DE1D36" w:rsidR="00F873C6" w:rsidRPr="00FD51FC" w:rsidRDefault="0053245F" w:rsidP="00C176C2">
      <w:pPr>
        <w:spacing w:before="96"/>
        <w:ind w:left="426" w:right="476"/>
        <w:jc w:val="both"/>
        <w:rPr>
          <w:rFonts w:ascii="Times New Roman" w:hAnsi="Times New Roman" w:cs="Times New Roman"/>
          <w:b/>
          <w:lang w:val="pt-BR"/>
        </w:rPr>
      </w:pPr>
      <w:r w:rsidRPr="00FD51FC">
        <w:rPr>
          <w:rFonts w:ascii="Times New Roman" w:hAnsi="Times New Roman" w:cs="Times New Roman"/>
          <w:b/>
          <w:lang w:val="pt-BR"/>
        </w:rPr>
        <w:t xml:space="preserve">8.3 </w:t>
      </w:r>
      <w:r w:rsidR="00CB5E4B" w:rsidRPr="00FD51FC">
        <w:rPr>
          <w:rFonts w:ascii="Times New Roman" w:hAnsi="Times New Roman" w:cs="Times New Roman"/>
          <w:b/>
          <w:lang w:val="pt-BR"/>
        </w:rPr>
        <w:t>Serviços</w:t>
      </w:r>
      <w:r w:rsidR="00CB5E4B" w:rsidRPr="00FD51FC">
        <w:rPr>
          <w:rFonts w:ascii="Times New Roman" w:hAnsi="Times New Roman" w:cs="Times New Roman"/>
          <w:b/>
          <w:spacing w:val="9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b/>
          <w:lang w:val="pt-BR"/>
        </w:rPr>
        <w:t>que</w:t>
      </w:r>
      <w:r w:rsidR="00CB5E4B" w:rsidRPr="00FD51FC">
        <w:rPr>
          <w:rFonts w:ascii="Times New Roman" w:hAnsi="Times New Roman" w:cs="Times New Roman"/>
          <w:b/>
          <w:spacing w:val="9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b/>
          <w:lang w:val="pt-BR"/>
        </w:rPr>
        <w:t>compõem</w:t>
      </w:r>
      <w:r w:rsidR="00CB5E4B" w:rsidRPr="00FD51FC">
        <w:rPr>
          <w:rFonts w:ascii="Times New Roman" w:hAnsi="Times New Roman" w:cs="Times New Roman"/>
          <w:b/>
          <w:spacing w:val="7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b/>
          <w:lang w:val="pt-BR"/>
        </w:rPr>
        <w:t>a</w:t>
      </w:r>
      <w:r w:rsidR="00CB5E4B" w:rsidRPr="00FD51FC">
        <w:rPr>
          <w:rFonts w:ascii="Times New Roman" w:hAnsi="Times New Roman" w:cs="Times New Roman"/>
          <w:b/>
          <w:spacing w:val="9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b/>
          <w:lang w:val="pt-BR"/>
        </w:rPr>
        <w:t>solução</w:t>
      </w:r>
    </w:p>
    <w:p w14:paraId="642C13A1" w14:textId="11F7D4A5" w:rsidR="00F873C6" w:rsidRPr="00FD51FC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642C13A4" w14:textId="09FA3CE8" w:rsidR="00F873C6" w:rsidRPr="00FD51FC" w:rsidRDefault="0053245F" w:rsidP="00C176C2">
      <w:pPr>
        <w:pStyle w:val="Corpodetexto"/>
        <w:ind w:left="426" w:right="476"/>
        <w:jc w:val="both"/>
        <w:rPr>
          <w:rFonts w:ascii="Times New Roman" w:hAnsi="Times New Roman" w:cs="Times New Roman"/>
          <w:b/>
          <w:bCs/>
          <w:sz w:val="22"/>
          <w:szCs w:val="22"/>
          <w:lang w:val="pt-BR"/>
        </w:rPr>
      </w:pPr>
      <w:r w:rsidRPr="00FD51FC">
        <w:rPr>
          <w:rFonts w:ascii="Times New Roman" w:hAnsi="Times New Roman" w:cs="Times New Roman"/>
          <w:sz w:val="22"/>
          <w:szCs w:val="22"/>
          <w:lang w:val="pt-BR"/>
        </w:rPr>
        <w:t>8.3.1</w:t>
      </w:r>
      <w:r w:rsidRPr="00FD51FC">
        <w:rPr>
          <w:rFonts w:ascii="Times New Roman" w:hAnsi="Times New Roman" w:cs="Times New Roman"/>
          <w:b/>
          <w:bCs/>
          <w:sz w:val="22"/>
          <w:szCs w:val="22"/>
          <w:lang w:val="pt-BR"/>
        </w:rPr>
        <w:t xml:space="preserve"> </w:t>
      </w:r>
      <w:r w:rsidR="0091401D" w:rsidRPr="00FD51FC">
        <w:rPr>
          <w:rFonts w:ascii="Times New Roman" w:hAnsi="Times New Roman" w:cs="Times New Roman"/>
          <w:sz w:val="22"/>
          <w:szCs w:val="22"/>
          <w:lang w:val="pt-BR"/>
        </w:rPr>
        <w:t xml:space="preserve">CONTRATAÇÃO DE EMPRESA DE ENGENHARIA PARA CONSTRUÇÃO DA PRAÇA DA AVENIDA </w:t>
      </w:r>
      <w:r w:rsidR="005D4241" w:rsidRPr="00FD51FC">
        <w:rPr>
          <w:rFonts w:ascii="Times New Roman" w:hAnsi="Times New Roman" w:cs="Times New Roman"/>
          <w:sz w:val="22"/>
          <w:szCs w:val="22"/>
          <w:lang w:val="pt-BR"/>
        </w:rPr>
        <w:t>SENADOR PAULO GUERRA</w:t>
      </w:r>
      <w:r w:rsidR="0091401D" w:rsidRPr="00FD51FC">
        <w:rPr>
          <w:rFonts w:ascii="Times New Roman" w:hAnsi="Times New Roman" w:cs="Times New Roman"/>
          <w:lang w:val="pt-BR"/>
        </w:rPr>
        <w:t>.</w:t>
      </w:r>
    </w:p>
    <w:p w14:paraId="642C13A5" w14:textId="77777777" w:rsidR="00F873C6" w:rsidRPr="00FD51FC" w:rsidRDefault="00F873C6" w:rsidP="00C176C2">
      <w:pPr>
        <w:pStyle w:val="Corpodetexto"/>
        <w:spacing w:before="6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642C13A6" w14:textId="294DA4B9" w:rsidR="00F873C6" w:rsidRPr="00FD51FC" w:rsidRDefault="0053245F" w:rsidP="00C176C2">
      <w:pPr>
        <w:ind w:left="426" w:right="476"/>
        <w:jc w:val="both"/>
        <w:rPr>
          <w:rFonts w:ascii="Times New Roman" w:hAnsi="Times New Roman" w:cs="Times New Roman"/>
          <w:b/>
          <w:lang w:val="pt-BR"/>
        </w:rPr>
      </w:pPr>
      <w:r w:rsidRPr="00FD51FC">
        <w:rPr>
          <w:rFonts w:ascii="Times New Roman" w:hAnsi="Times New Roman" w:cs="Times New Roman"/>
          <w:b/>
          <w:w w:val="105"/>
          <w:lang w:val="pt-BR"/>
        </w:rPr>
        <w:t xml:space="preserve">8.4 </w:t>
      </w:r>
      <w:r w:rsidR="00CB5E4B" w:rsidRPr="00FD51FC">
        <w:rPr>
          <w:rFonts w:ascii="Times New Roman" w:hAnsi="Times New Roman" w:cs="Times New Roman"/>
          <w:b/>
          <w:w w:val="105"/>
          <w:lang w:val="pt-BR"/>
        </w:rPr>
        <w:t>Justificativa</w:t>
      </w:r>
    </w:p>
    <w:p w14:paraId="642C13A7" w14:textId="77777777" w:rsidR="00F873C6" w:rsidRPr="00FD51FC" w:rsidRDefault="00F873C6" w:rsidP="00C176C2">
      <w:pPr>
        <w:pStyle w:val="Corpodetexto"/>
        <w:spacing w:before="5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642C13A8" w14:textId="2966A775" w:rsidR="00F873C6" w:rsidRPr="00FD51FC" w:rsidRDefault="0053245F" w:rsidP="00C176C2">
      <w:pPr>
        <w:spacing w:line="268" w:lineRule="auto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  <w:r w:rsidRPr="00FD51FC">
        <w:rPr>
          <w:rFonts w:ascii="Times New Roman" w:eastAsia="Times New Roman" w:hAnsi="Times New Roman" w:cs="Times New Roman"/>
          <w:lang w:val="pt-BR"/>
        </w:rPr>
        <w:t xml:space="preserve">8.4.1 </w:t>
      </w:r>
      <w:r w:rsidR="00CB5E4B" w:rsidRPr="00FD51FC">
        <w:rPr>
          <w:rFonts w:ascii="Times New Roman" w:eastAsia="Times New Roman" w:hAnsi="Times New Roman" w:cs="Times New Roman"/>
          <w:lang w:val="pt-BR"/>
        </w:rPr>
        <w:t xml:space="preserve">As quantidades a serem adquiridas espelham-se no quantitativo necessário para </w:t>
      </w:r>
      <w:r w:rsidRPr="00FD51FC">
        <w:rPr>
          <w:rFonts w:ascii="Times New Roman" w:eastAsia="Times New Roman" w:hAnsi="Times New Roman" w:cs="Times New Roman"/>
          <w:lang w:val="pt-BR"/>
        </w:rPr>
        <w:t>a demanda</w:t>
      </w:r>
      <w:r w:rsidR="00CB5E4B" w:rsidRPr="00FD51FC">
        <w:rPr>
          <w:rFonts w:ascii="Times New Roman" w:eastAsia="Times New Roman" w:hAnsi="Times New Roman" w:cs="Times New Roman"/>
          <w:lang w:val="pt-BR"/>
        </w:rPr>
        <w:t xml:space="preserve"> desta </w:t>
      </w:r>
      <w:r w:rsidR="00D017BF" w:rsidRPr="00FD51FC">
        <w:rPr>
          <w:rFonts w:ascii="Times New Roman" w:eastAsia="Times New Roman" w:hAnsi="Times New Roman" w:cs="Times New Roman"/>
          <w:lang w:val="pt-BR"/>
        </w:rPr>
        <w:t>Secretaria,</w:t>
      </w:r>
      <w:r w:rsidR="00CB5E4B" w:rsidRPr="00FD51FC">
        <w:rPr>
          <w:rFonts w:ascii="Times New Roman" w:eastAsia="Times New Roman" w:hAnsi="Times New Roman" w:cs="Times New Roman"/>
          <w:lang w:val="pt-BR"/>
        </w:rPr>
        <w:t xml:space="preserve"> em função d</w:t>
      </w:r>
      <w:r w:rsidR="00FA0129" w:rsidRPr="00FD51FC">
        <w:rPr>
          <w:rFonts w:ascii="Times New Roman" w:eastAsia="Times New Roman" w:hAnsi="Times New Roman" w:cs="Times New Roman"/>
          <w:lang w:val="pt-BR"/>
        </w:rPr>
        <w:t>a demanda do município</w:t>
      </w:r>
      <w:r w:rsidRPr="00FD51FC">
        <w:rPr>
          <w:rFonts w:ascii="Times New Roman" w:eastAsia="Times New Roman" w:hAnsi="Times New Roman" w:cs="Times New Roman"/>
          <w:lang w:val="pt-BR"/>
        </w:rPr>
        <w:t xml:space="preserve">, </w:t>
      </w:r>
      <w:r w:rsidR="00FA0129" w:rsidRPr="00FD51FC">
        <w:rPr>
          <w:rFonts w:ascii="Times New Roman" w:eastAsia="Times New Roman" w:hAnsi="Times New Roman" w:cs="Times New Roman"/>
          <w:lang w:val="pt-BR"/>
        </w:rPr>
        <w:t xml:space="preserve">buscando </w:t>
      </w:r>
      <w:r w:rsidRPr="00FD51FC">
        <w:rPr>
          <w:rFonts w:ascii="Times New Roman" w:eastAsia="Times New Roman" w:hAnsi="Times New Roman" w:cs="Times New Roman"/>
          <w:lang w:val="pt-BR"/>
        </w:rPr>
        <w:t>atende</w:t>
      </w:r>
      <w:r w:rsidR="00FA0129" w:rsidRPr="00FD51FC">
        <w:rPr>
          <w:rFonts w:ascii="Times New Roman" w:eastAsia="Times New Roman" w:hAnsi="Times New Roman" w:cs="Times New Roman"/>
          <w:lang w:val="pt-BR"/>
        </w:rPr>
        <w:t>r</w:t>
      </w:r>
      <w:r w:rsidRPr="00FD51FC">
        <w:rPr>
          <w:rFonts w:ascii="Times New Roman" w:eastAsia="Times New Roman" w:hAnsi="Times New Roman" w:cs="Times New Roman"/>
          <w:lang w:val="pt-BR"/>
        </w:rPr>
        <w:t xml:space="preserve"> assim</w:t>
      </w:r>
      <w:r w:rsidR="00FA0129" w:rsidRPr="00FD51FC">
        <w:rPr>
          <w:rFonts w:ascii="Times New Roman" w:eastAsia="Times New Roman" w:hAnsi="Times New Roman" w:cs="Times New Roman"/>
          <w:lang w:val="pt-BR"/>
        </w:rPr>
        <w:t>,</w:t>
      </w:r>
      <w:r w:rsidRPr="00FD51FC">
        <w:rPr>
          <w:rFonts w:ascii="Times New Roman" w:eastAsia="Times New Roman" w:hAnsi="Times New Roman" w:cs="Times New Roman"/>
          <w:lang w:val="pt-BR"/>
        </w:rPr>
        <w:t xml:space="preserve"> a </w:t>
      </w:r>
      <w:r w:rsidR="008373A1" w:rsidRPr="00FD51FC">
        <w:rPr>
          <w:rFonts w:ascii="Times New Roman" w:eastAsia="Times New Roman" w:hAnsi="Times New Roman" w:cs="Times New Roman"/>
          <w:lang w:val="pt-BR"/>
        </w:rPr>
        <w:t>necessidade</w:t>
      </w:r>
      <w:r w:rsidRPr="00FD51FC">
        <w:rPr>
          <w:rFonts w:ascii="Times New Roman" w:eastAsia="Times New Roman" w:hAnsi="Times New Roman" w:cs="Times New Roman"/>
          <w:lang w:val="pt-BR"/>
        </w:rPr>
        <w:t xml:space="preserve"> da população belo-jardinense</w:t>
      </w:r>
      <w:r w:rsidR="3276931A" w:rsidRPr="00FD51FC">
        <w:rPr>
          <w:rFonts w:ascii="Times New Roman" w:eastAsia="Times New Roman" w:hAnsi="Times New Roman" w:cs="Times New Roman"/>
          <w:lang w:val="pt-BR"/>
        </w:rPr>
        <w:t>.</w:t>
      </w:r>
    </w:p>
    <w:p w14:paraId="6232EC5F" w14:textId="56A2F38B" w:rsidR="00536EFC" w:rsidRPr="00FD51FC" w:rsidRDefault="00536EFC" w:rsidP="00C176C2">
      <w:pPr>
        <w:spacing w:line="268" w:lineRule="auto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539193C4" w14:textId="77777777" w:rsidR="0091401D" w:rsidRPr="00FD51FC" w:rsidRDefault="0091401D" w:rsidP="00C176C2">
      <w:pPr>
        <w:pStyle w:val="Corpodetexto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3AB" w14:textId="01C9E4FC" w:rsidR="00F873C6" w:rsidRPr="00FD51FC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spacing w:before="1"/>
        <w:ind w:left="426" w:right="476" w:firstLine="0"/>
        <w:jc w:val="both"/>
        <w:rPr>
          <w:sz w:val="22"/>
          <w:szCs w:val="22"/>
          <w:lang w:val="pt-BR"/>
        </w:rPr>
      </w:pPr>
      <w:bookmarkStart w:id="7" w:name="7._Estimativa_das_Quantidades_a_serem_Co"/>
      <w:bookmarkEnd w:id="7"/>
      <w:r w:rsidRPr="00FD51FC">
        <w:rPr>
          <w:sz w:val="22"/>
          <w:szCs w:val="22"/>
          <w:lang w:val="pt-BR"/>
        </w:rPr>
        <w:t>Estimativa</w:t>
      </w:r>
      <w:r w:rsidRPr="00FD51FC">
        <w:rPr>
          <w:spacing w:val="-9"/>
          <w:sz w:val="22"/>
          <w:szCs w:val="22"/>
          <w:lang w:val="pt-BR"/>
        </w:rPr>
        <w:t xml:space="preserve"> </w:t>
      </w:r>
      <w:r w:rsidRPr="00FD51FC">
        <w:rPr>
          <w:sz w:val="22"/>
          <w:szCs w:val="22"/>
          <w:lang w:val="pt-BR"/>
        </w:rPr>
        <w:t>das</w:t>
      </w:r>
      <w:r w:rsidRPr="00FD51FC">
        <w:rPr>
          <w:spacing w:val="-8"/>
          <w:sz w:val="22"/>
          <w:szCs w:val="22"/>
          <w:lang w:val="pt-BR"/>
        </w:rPr>
        <w:t xml:space="preserve"> </w:t>
      </w:r>
      <w:r w:rsidRPr="00FD51FC">
        <w:rPr>
          <w:sz w:val="22"/>
          <w:szCs w:val="22"/>
          <w:lang w:val="pt-BR"/>
        </w:rPr>
        <w:t>Quantidades</w:t>
      </w:r>
      <w:r w:rsidRPr="00FD51FC">
        <w:rPr>
          <w:spacing w:val="-8"/>
          <w:sz w:val="22"/>
          <w:szCs w:val="22"/>
          <w:lang w:val="pt-BR"/>
        </w:rPr>
        <w:t xml:space="preserve"> </w:t>
      </w:r>
      <w:r w:rsidRPr="00FD51FC">
        <w:rPr>
          <w:sz w:val="22"/>
          <w:szCs w:val="22"/>
          <w:lang w:val="pt-BR"/>
        </w:rPr>
        <w:t>a</w:t>
      </w:r>
      <w:r w:rsidRPr="00FD51FC">
        <w:rPr>
          <w:spacing w:val="-7"/>
          <w:sz w:val="22"/>
          <w:szCs w:val="22"/>
          <w:lang w:val="pt-BR"/>
        </w:rPr>
        <w:t xml:space="preserve"> </w:t>
      </w:r>
      <w:r w:rsidR="00E412AB" w:rsidRPr="00FD51FC">
        <w:rPr>
          <w:sz w:val="22"/>
          <w:szCs w:val="22"/>
          <w:lang w:val="pt-BR"/>
        </w:rPr>
        <w:t>S</w:t>
      </w:r>
      <w:r w:rsidRPr="00FD51FC">
        <w:rPr>
          <w:sz w:val="22"/>
          <w:szCs w:val="22"/>
          <w:lang w:val="pt-BR"/>
        </w:rPr>
        <w:t>erem</w:t>
      </w:r>
      <w:r w:rsidRPr="00FD51FC">
        <w:rPr>
          <w:spacing w:val="-8"/>
          <w:sz w:val="22"/>
          <w:szCs w:val="22"/>
          <w:lang w:val="pt-BR"/>
        </w:rPr>
        <w:t xml:space="preserve"> </w:t>
      </w:r>
      <w:r w:rsidRPr="00FD51FC">
        <w:rPr>
          <w:sz w:val="22"/>
          <w:szCs w:val="22"/>
          <w:lang w:val="pt-BR"/>
        </w:rPr>
        <w:t>Contratadas</w:t>
      </w:r>
    </w:p>
    <w:p w14:paraId="642C13AC" w14:textId="25DEC29E" w:rsidR="00F873C6" w:rsidRPr="00FD51FC" w:rsidRDefault="005C18CD" w:rsidP="00C176C2">
      <w:pPr>
        <w:spacing w:before="234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FD51FC">
        <w:rPr>
          <w:rFonts w:ascii="Times New Roman" w:hAnsi="Times New Roman" w:cs="Times New Roman"/>
          <w:lang w:val="pt-BR"/>
        </w:rPr>
        <w:t xml:space="preserve">9.1 </w:t>
      </w:r>
      <w:r w:rsidR="00CB5E4B" w:rsidRPr="00FD51FC">
        <w:rPr>
          <w:rFonts w:ascii="Times New Roman" w:hAnsi="Times New Roman" w:cs="Times New Roman"/>
          <w:lang w:val="pt-BR"/>
        </w:rPr>
        <w:t>Conforme</w:t>
      </w:r>
      <w:r w:rsidR="00CB5E4B" w:rsidRPr="00FD51FC">
        <w:rPr>
          <w:rFonts w:ascii="Times New Roman" w:hAnsi="Times New Roman" w:cs="Times New Roman"/>
          <w:spacing w:val="-3"/>
          <w:lang w:val="pt-BR"/>
        </w:rPr>
        <w:t xml:space="preserve"> </w:t>
      </w:r>
      <w:r w:rsidR="00D017BF" w:rsidRPr="00FD51FC">
        <w:rPr>
          <w:rFonts w:ascii="Times New Roman" w:hAnsi="Times New Roman" w:cs="Times New Roman"/>
          <w:lang w:val="pt-BR"/>
        </w:rPr>
        <w:t>Documento Oficial de Demanda</w:t>
      </w:r>
      <w:r w:rsidR="00CB5E4B" w:rsidRPr="00FD51FC">
        <w:rPr>
          <w:rFonts w:ascii="Times New Roman" w:hAnsi="Times New Roman" w:cs="Times New Roman"/>
          <w:spacing w:val="-2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e</w:t>
      </w:r>
      <w:r w:rsidR="00CB5E4B" w:rsidRPr="00FD51FC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detalhamento</w:t>
      </w:r>
      <w:r w:rsidR="00CB5E4B" w:rsidRPr="00FD51FC">
        <w:rPr>
          <w:rFonts w:ascii="Times New Roman" w:hAnsi="Times New Roman" w:cs="Times New Roman"/>
          <w:spacing w:val="-1"/>
          <w:lang w:val="pt-BR"/>
        </w:rPr>
        <w:t xml:space="preserve"> </w:t>
      </w:r>
      <w:r w:rsidR="0053245F" w:rsidRPr="00FD51FC">
        <w:rPr>
          <w:rFonts w:ascii="Times New Roman" w:hAnsi="Times New Roman" w:cs="Times New Roman"/>
          <w:lang w:val="pt-BR"/>
        </w:rPr>
        <w:t>na tabela abaixo:</w:t>
      </w:r>
    </w:p>
    <w:p w14:paraId="71BF874C" w14:textId="77777777" w:rsidR="00C708F1" w:rsidRPr="00FD51FC" w:rsidRDefault="00C708F1" w:rsidP="00C176C2">
      <w:pPr>
        <w:spacing w:before="234"/>
        <w:ind w:left="426" w:right="476"/>
        <w:jc w:val="both"/>
        <w:rPr>
          <w:rFonts w:ascii="Times New Roman" w:hAnsi="Times New Roman" w:cs="Times New Roman"/>
          <w:lang w:val="pt-BR"/>
        </w:rPr>
      </w:pPr>
    </w:p>
    <w:tbl>
      <w:tblPr>
        <w:tblW w:w="9677" w:type="dxa"/>
        <w:jc w:val="center"/>
        <w:tblCellSpacing w:w="15" w:type="dxa"/>
        <w:tblBorders>
          <w:top w:val="dashed" w:sz="6" w:space="0" w:color="BBBBBB"/>
          <w:left w:val="dashed" w:sz="6" w:space="0" w:color="BBBBBB"/>
          <w:bottom w:val="dashed" w:sz="6" w:space="0" w:color="BBBBBB"/>
          <w:right w:val="dashed" w:sz="6" w:space="0" w:color="BBBBBB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5"/>
        <w:gridCol w:w="4886"/>
        <w:gridCol w:w="1097"/>
        <w:gridCol w:w="1666"/>
        <w:gridCol w:w="1493"/>
      </w:tblGrid>
      <w:tr w:rsidR="00536EFC" w:rsidRPr="00FD51FC" w14:paraId="49E85EA1" w14:textId="77777777" w:rsidTr="00536EFC">
        <w:trPr>
          <w:tblCellSpacing w:w="15" w:type="dxa"/>
          <w:jc w:val="center"/>
        </w:trPr>
        <w:tc>
          <w:tcPr>
            <w:tcW w:w="9617" w:type="dxa"/>
            <w:gridSpan w:val="5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</w:tcPr>
          <w:p w14:paraId="5EB46736" w14:textId="77777777" w:rsidR="00536EFC" w:rsidRPr="00FD51FC" w:rsidRDefault="00536EFC" w:rsidP="00C06B70">
            <w:pPr>
              <w:spacing w:before="100" w:beforeAutospacing="1" w:after="100" w:afterAutospacing="1"/>
              <w:jc w:val="center"/>
              <w:rPr>
                <w:rFonts w:eastAsia="Times New Roman"/>
                <w:sz w:val="17"/>
                <w:szCs w:val="17"/>
              </w:rPr>
            </w:pPr>
            <w:bookmarkStart w:id="8" w:name="8._Estimativa_do_Valor_da_Contratação"/>
            <w:bookmarkStart w:id="9" w:name="_Hlk226701879"/>
            <w:bookmarkEnd w:id="8"/>
            <w:r w:rsidRPr="00FD51FC">
              <w:rPr>
                <w:rFonts w:eastAsia="Times New Roman"/>
                <w:b/>
                <w:bCs/>
                <w:sz w:val="18"/>
                <w:szCs w:val="18"/>
              </w:rPr>
              <w:t>ITEM/NS E DETALHAMENTO CONFORME INSERIDO NO DOD DIGITAL DO SISTEMA CONTÁBIL OU NO TERMO DE REFERÊNCIA, QUANDO CONTRATAÇÃO DIRETA OU CARONA</w:t>
            </w:r>
          </w:p>
        </w:tc>
      </w:tr>
      <w:tr w:rsidR="00536EFC" w:rsidRPr="00FD51FC" w14:paraId="6B5E84A1" w14:textId="77777777" w:rsidTr="00536E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  <w:jc w:val="center"/>
        </w:trPr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83226C" w14:textId="77777777" w:rsidR="00536EFC" w:rsidRPr="00FD51FC" w:rsidRDefault="00536EFC" w:rsidP="00C06B70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FD51FC">
              <w:rPr>
                <w:rFonts w:eastAsia="Times New Roman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87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BCC8491" w14:textId="77777777" w:rsidR="00536EFC" w:rsidRPr="00FD51FC" w:rsidRDefault="00536EFC" w:rsidP="00C06B70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FD51FC">
              <w:rPr>
                <w:rFonts w:eastAsia="Times New Roman"/>
                <w:b/>
                <w:bCs/>
                <w:sz w:val="18"/>
                <w:szCs w:val="18"/>
              </w:rPr>
              <w:t>ESPECIFICAÇÃO</w:t>
            </w:r>
          </w:p>
        </w:tc>
        <w:tc>
          <w:tcPr>
            <w:tcW w:w="101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</w:tcPr>
          <w:p w14:paraId="600687EA" w14:textId="77777777" w:rsidR="00536EFC" w:rsidRPr="00FD51FC" w:rsidRDefault="00536EFC" w:rsidP="00C06B70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FD51FC">
              <w:rPr>
                <w:rFonts w:eastAsia="Times New Roman"/>
                <w:b/>
                <w:bCs/>
                <w:sz w:val="18"/>
                <w:szCs w:val="18"/>
              </w:rPr>
              <w:t>UNIDADE</w:t>
            </w:r>
          </w:p>
        </w:tc>
        <w:tc>
          <w:tcPr>
            <w:tcW w:w="163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59902A8" w14:textId="77777777" w:rsidR="00536EFC" w:rsidRPr="00FD51FC" w:rsidRDefault="00536EFC" w:rsidP="00C06B70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FD51FC">
              <w:rPr>
                <w:rFonts w:eastAsia="Times New Roman"/>
                <w:b/>
                <w:bCs/>
                <w:sz w:val="18"/>
                <w:szCs w:val="18"/>
              </w:rPr>
              <w:t>VALOR UNITÁRIO</w:t>
            </w:r>
          </w:p>
        </w:tc>
        <w:tc>
          <w:tcPr>
            <w:tcW w:w="145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07E165" w14:textId="77777777" w:rsidR="00536EFC" w:rsidRPr="00FD51FC" w:rsidRDefault="00536EFC" w:rsidP="00C06B70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FD51FC">
              <w:rPr>
                <w:rFonts w:eastAsia="Times New Roman"/>
                <w:b/>
                <w:bCs/>
                <w:sz w:val="18"/>
                <w:szCs w:val="18"/>
              </w:rPr>
              <w:t>VALOR TOTAL</w:t>
            </w:r>
          </w:p>
        </w:tc>
      </w:tr>
      <w:tr w:rsidR="00536EFC" w:rsidRPr="00FD51FC" w14:paraId="5C3B8442" w14:textId="77777777" w:rsidTr="009140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/>
          <w:tblCellSpacing w:w="15" w:type="dxa"/>
          <w:jc w:val="center"/>
        </w:trPr>
        <w:tc>
          <w:tcPr>
            <w:tcW w:w="0" w:type="auto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130362" w14:textId="77777777" w:rsidR="00536EFC" w:rsidRPr="00FD51FC" w:rsidRDefault="00536EFC" w:rsidP="00C06B70">
            <w:pPr>
              <w:spacing w:before="100" w:beforeAutospacing="1" w:after="100" w:afterAutospacing="1"/>
              <w:jc w:val="center"/>
              <w:rPr>
                <w:rFonts w:eastAsia="Times New Roman"/>
                <w:sz w:val="18"/>
                <w:szCs w:val="18"/>
              </w:rPr>
            </w:pPr>
            <w:r w:rsidRPr="00FD51FC">
              <w:rPr>
                <w:rFonts w:eastAsia="Times New Roman"/>
                <w:sz w:val="18"/>
                <w:szCs w:val="18"/>
              </w:rPr>
              <w:t>01</w:t>
            </w:r>
          </w:p>
        </w:tc>
        <w:tc>
          <w:tcPr>
            <w:tcW w:w="4874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9BEC1B" w14:textId="3D763219" w:rsidR="00536EFC" w:rsidRPr="00FD51FC" w:rsidRDefault="0091401D" w:rsidP="0091401D">
            <w:pPr>
              <w:spacing w:before="100" w:beforeAutospacing="1" w:after="100" w:afterAutospacing="1"/>
              <w:rPr>
                <w:rFonts w:eastAsia="Times New Roman"/>
                <w:sz w:val="18"/>
                <w:szCs w:val="18"/>
              </w:rPr>
            </w:pPr>
            <w:r w:rsidRPr="00FD51FC">
              <w:rPr>
                <w:rFonts w:eastAsia="Times New Roman"/>
                <w:sz w:val="18"/>
                <w:szCs w:val="18"/>
              </w:rPr>
              <w:t xml:space="preserve">CONTRATAÇÃO DE EMPRESA DE ENGENHARIA PARA CONSTRUÇÃO DA PRAÇA DA AVENIDA </w:t>
            </w:r>
            <w:r w:rsidR="005D4241" w:rsidRPr="00FD51FC">
              <w:rPr>
                <w:rFonts w:eastAsia="Times New Roman"/>
                <w:sz w:val="18"/>
                <w:szCs w:val="18"/>
              </w:rPr>
              <w:t>SENADOR PAULO GUERRA</w:t>
            </w:r>
            <w:r w:rsidRPr="00FD51FC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1013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vAlign w:val="center"/>
          </w:tcPr>
          <w:p w14:paraId="52BD8C38" w14:textId="77777777" w:rsidR="00536EFC" w:rsidRPr="00FD51FC" w:rsidRDefault="00536EFC" w:rsidP="00C06B70">
            <w:pPr>
              <w:spacing w:before="100" w:beforeAutospacing="1" w:after="100" w:afterAutospacing="1"/>
              <w:jc w:val="center"/>
              <w:rPr>
                <w:rFonts w:eastAsia="Times New Roman"/>
                <w:sz w:val="18"/>
                <w:szCs w:val="18"/>
              </w:rPr>
            </w:pPr>
            <w:r w:rsidRPr="00FD51FC">
              <w:rPr>
                <w:rFonts w:eastAsia="Times New Roman"/>
                <w:sz w:val="18"/>
                <w:szCs w:val="18"/>
              </w:rPr>
              <w:t>SERVIÇO</w:t>
            </w:r>
          </w:p>
        </w:tc>
        <w:tc>
          <w:tcPr>
            <w:tcW w:w="1639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913F7" w14:textId="2777DA10" w:rsidR="00536EFC" w:rsidRPr="00FD51FC" w:rsidRDefault="00536EFC" w:rsidP="00C06B70">
            <w:pPr>
              <w:spacing w:before="100" w:beforeAutospacing="1" w:after="100" w:afterAutospacing="1"/>
              <w:jc w:val="center"/>
              <w:rPr>
                <w:rFonts w:eastAsia="Times New Roman"/>
                <w:sz w:val="18"/>
                <w:szCs w:val="18"/>
              </w:rPr>
            </w:pPr>
            <w:r w:rsidRPr="00FD51FC">
              <w:rPr>
                <w:rFonts w:eastAsia="Times New Roman"/>
                <w:sz w:val="18"/>
                <w:szCs w:val="18"/>
              </w:rPr>
              <w:t xml:space="preserve">R$ </w:t>
            </w:r>
            <w:r w:rsidR="005D4241" w:rsidRPr="00FD51FC">
              <w:rPr>
                <w:rFonts w:eastAsia="Times New Roman"/>
                <w:sz w:val="18"/>
                <w:szCs w:val="18"/>
              </w:rPr>
              <w:t>1.031.625,54</w:t>
            </w:r>
          </w:p>
        </w:tc>
        <w:tc>
          <w:tcPr>
            <w:tcW w:w="1450" w:type="dxa"/>
            <w:tcBorders>
              <w:top w:val="dashed" w:sz="6" w:space="0" w:color="BBBBBB"/>
              <w:left w:val="dashed" w:sz="6" w:space="0" w:color="BBBBBB"/>
              <w:bottom w:val="dashed" w:sz="6" w:space="0" w:color="BBBBBB"/>
              <w:right w:val="dashed" w:sz="6" w:space="0" w:color="BBBBBB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3FB97A" w14:textId="77777777" w:rsidR="00536EFC" w:rsidRPr="00FD51FC" w:rsidRDefault="00536EFC" w:rsidP="00C06B70">
            <w:pPr>
              <w:spacing w:before="100" w:beforeAutospacing="1" w:after="100" w:afterAutospacing="1"/>
              <w:jc w:val="center"/>
              <w:rPr>
                <w:rFonts w:eastAsia="Times New Roman"/>
                <w:sz w:val="18"/>
                <w:szCs w:val="18"/>
              </w:rPr>
            </w:pPr>
          </w:p>
          <w:p w14:paraId="6EBB79D9" w14:textId="7420535B" w:rsidR="00536EFC" w:rsidRPr="00FD51FC" w:rsidRDefault="00536EFC" w:rsidP="00C06B70">
            <w:pPr>
              <w:spacing w:before="100" w:beforeAutospacing="1" w:after="100" w:afterAutospacing="1"/>
              <w:jc w:val="center"/>
              <w:rPr>
                <w:rFonts w:eastAsia="Times New Roman"/>
                <w:sz w:val="18"/>
                <w:szCs w:val="18"/>
              </w:rPr>
            </w:pPr>
            <w:r w:rsidRPr="00FD51FC">
              <w:rPr>
                <w:rFonts w:eastAsia="Times New Roman"/>
                <w:sz w:val="18"/>
                <w:szCs w:val="18"/>
              </w:rPr>
              <w:t xml:space="preserve">R$ </w:t>
            </w:r>
            <w:r w:rsidR="005D4241" w:rsidRPr="00FD51FC">
              <w:rPr>
                <w:rFonts w:eastAsia="Times New Roman"/>
                <w:sz w:val="18"/>
                <w:szCs w:val="18"/>
              </w:rPr>
              <w:t>1.031.625,54</w:t>
            </w:r>
          </w:p>
          <w:p w14:paraId="293E75D7" w14:textId="77777777" w:rsidR="00536EFC" w:rsidRPr="00FD51FC" w:rsidRDefault="00536EFC" w:rsidP="00C06B70">
            <w:pPr>
              <w:spacing w:before="100" w:beforeAutospacing="1" w:after="100" w:afterAutospacing="1"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bookmarkEnd w:id="9"/>
    </w:tbl>
    <w:p w14:paraId="78F3A9AE" w14:textId="5BB66BF7" w:rsidR="001E3909" w:rsidRPr="00FD51FC" w:rsidRDefault="001E3909" w:rsidP="001E3909">
      <w:pPr>
        <w:pStyle w:val="Ttulo1"/>
        <w:tabs>
          <w:tab w:val="left" w:pos="384"/>
        </w:tabs>
        <w:ind w:right="476" w:firstLine="0"/>
        <w:jc w:val="both"/>
        <w:rPr>
          <w:sz w:val="22"/>
          <w:szCs w:val="22"/>
          <w:lang w:val="pt-BR"/>
        </w:rPr>
      </w:pPr>
    </w:p>
    <w:p w14:paraId="59349FD0" w14:textId="16CC5BB3" w:rsidR="00536EFC" w:rsidRPr="00FD51FC" w:rsidRDefault="00536EFC" w:rsidP="001E3909">
      <w:pPr>
        <w:pStyle w:val="Ttulo1"/>
        <w:tabs>
          <w:tab w:val="left" w:pos="384"/>
        </w:tabs>
        <w:ind w:right="476" w:firstLine="0"/>
        <w:jc w:val="both"/>
        <w:rPr>
          <w:sz w:val="22"/>
          <w:szCs w:val="22"/>
          <w:lang w:val="pt-BR"/>
        </w:rPr>
      </w:pPr>
    </w:p>
    <w:p w14:paraId="38E6B127" w14:textId="77777777" w:rsidR="00536EFC" w:rsidRPr="00FD51FC" w:rsidRDefault="00536EFC" w:rsidP="001E3909">
      <w:pPr>
        <w:pStyle w:val="Ttulo1"/>
        <w:tabs>
          <w:tab w:val="left" w:pos="384"/>
        </w:tabs>
        <w:ind w:right="476" w:firstLine="0"/>
        <w:jc w:val="both"/>
        <w:rPr>
          <w:sz w:val="22"/>
          <w:szCs w:val="22"/>
          <w:lang w:val="pt-BR"/>
        </w:rPr>
      </w:pPr>
    </w:p>
    <w:p w14:paraId="642C13B0" w14:textId="5FDE1B3E" w:rsidR="00F873C6" w:rsidRPr="00FD51FC" w:rsidRDefault="00CB5E4B" w:rsidP="001E3909">
      <w:pPr>
        <w:pStyle w:val="Ttulo1"/>
        <w:numPr>
          <w:ilvl w:val="0"/>
          <w:numId w:val="21"/>
        </w:numPr>
        <w:tabs>
          <w:tab w:val="left" w:pos="384"/>
        </w:tabs>
        <w:ind w:right="476"/>
        <w:jc w:val="both"/>
        <w:rPr>
          <w:sz w:val="22"/>
          <w:szCs w:val="22"/>
          <w:lang w:val="pt-BR"/>
        </w:rPr>
      </w:pPr>
      <w:r w:rsidRPr="00FD51FC">
        <w:rPr>
          <w:sz w:val="22"/>
          <w:szCs w:val="22"/>
          <w:lang w:val="pt-BR"/>
        </w:rPr>
        <w:t>Estimativa</w:t>
      </w:r>
      <w:r w:rsidRPr="00FD51FC">
        <w:rPr>
          <w:spacing w:val="-8"/>
          <w:sz w:val="22"/>
          <w:szCs w:val="22"/>
          <w:lang w:val="pt-BR"/>
        </w:rPr>
        <w:t xml:space="preserve"> </w:t>
      </w:r>
      <w:r w:rsidRPr="00FD51FC">
        <w:rPr>
          <w:sz w:val="22"/>
          <w:szCs w:val="22"/>
          <w:lang w:val="pt-BR"/>
        </w:rPr>
        <w:t>do</w:t>
      </w:r>
      <w:r w:rsidRPr="00FD51FC">
        <w:rPr>
          <w:spacing w:val="-7"/>
          <w:sz w:val="22"/>
          <w:szCs w:val="22"/>
          <w:lang w:val="pt-BR"/>
        </w:rPr>
        <w:t xml:space="preserve"> </w:t>
      </w:r>
      <w:r w:rsidRPr="00FD51FC">
        <w:rPr>
          <w:sz w:val="22"/>
          <w:szCs w:val="22"/>
          <w:lang w:val="pt-BR"/>
        </w:rPr>
        <w:t>Valor</w:t>
      </w:r>
      <w:r w:rsidRPr="00FD51FC">
        <w:rPr>
          <w:spacing w:val="-8"/>
          <w:sz w:val="22"/>
          <w:szCs w:val="22"/>
          <w:lang w:val="pt-BR"/>
        </w:rPr>
        <w:t xml:space="preserve"> </w:t>
      </w:r>
      <w:r w:rsidRPr="00FD51FC">
        <w:rPr>
          <w:sz w:val="22"/>
          <w:szCs w:val="22"/>
          <w:lang w:val="pt-BR"/>
        </w:rPr>
        <w:t>da</w:t>
      </w:r>
      <w:r w:rsidRPr="00FD51FC">
        <w:rPr>
          <w:spacing w:val="-7"/>
          <w:sz w:val="22"/>
          <w:szCs w:val="22"/>
          <w:lang w:val="pt-BR"/>
        </w:rPr>
        <w:t xml:space="preserve"> </w:t>
      </w:r>
      <w:r w:rsidRPr="00FD51FC">
        <w:rPr>
          <w:sz w:val="22"/>
          <w:szCs w:val="22"/>
          <w:lang w:val="pt-BR"/>
        </w:rPr>
        <w:t>Contratação</w:t>
      </w:r>
    </w:p>
    <w:p w14:paraId="642C13B1" w14:textId="4485F549" w:rsidR="00F873C6" w:rsidRPr="00FD51FC" w:rsidRDefault="008373A1" w:rsidP="00C708F1">
      <w:pPr>
        <w:spacing w:before="235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FD51FC">
        <w:rPr>
          <w:rFonts w:ascii="Times New Roman" w:hAnsi="Times New Roman" w:cs="Times New Roman"/>
          <w:lang w:val="pt-BR"/>
        </w:rPr>
        <w:t xml:space="preserve">10.1 </w:t>
      </w:r>
      <w:r w:rsidRPr="00FD51FC">
        <w:rPr>
          <w:rFonts w:ascii="Times New Roman" w:hAnsi="Times New Roman" w:cs="Times New Roman"/>
          <w:spacing w:val="-2"/>
          <w:lang w:val="pt-BR"/>
        </w:rPr>
        <w:t>O</w:t>
      </w:r>
      <w:r w:rsidR="00CB5E4B" w:rsidRPr="00FD51FC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valor</w:t>
      </w:r>
      <w:r w:rsidR="00CB5E4B" w:rsidRPr="00FD51FC">
        <w:rPr>
          <w:rFonts w:ascii="Times New Roman" w:hAnsi="Times New Roman" w:cs="Times New Roman"/>
          <w:spacing w:val="-1"/>
          <w:lang w:val="pt-BR"/>
        </w:rPr>
        <w:t xml:space="preserve"> </w:t>
      </w:r>
      <w:r w:rsidR="005C18CD" w:rsidRPr="00FD51FC">
        <w:rPr>
          <w:rFonts w:ascii="Times New Roman" w:hAnsi="Times New Roman" w:cs="Times New Roman"/>
          <w:lang w:val="pt-BR"/>
        </w:rPr>
        <w:t xml:space="preserve">total da contratação está estimado em R$ </w:t>
      </w:r>
      <w:r w:rsidR="005D4241" w:rsidRPr="00FD51FC">
        <w:rPr>
          <w:rFonts w:ascii="Times New Roman" w:hAnsi="Times New Roman" w:cs="Times New Roman"/>
          <w:lang w:val="pt-BR"/>
        </w:rPr>
        <w:t>1.031.625,54</w:t>
      </w:r>
      <w:r w:rsidR="00D43D29" w:rsidRPr="00FD51FC">
        <w:rPr>
          <w:rFonts w:ascii="Times New Roman" w:hAnsi="Times New Roman" w:cs="Times New Roman"/>
          <w:lang w:val="pt-BR"/>
        </w:rPr>
        <w:t xml:space="preserve"> (</w:t>
      </w:r>
      <w:r w:rsidR="005D4241" w:rsidRPr="00FD51FC">
        <w:rPr>
          <w:rFonts w:ascii="Times New Roman" w:hAnsi="Times New Roman" w:cs="Times New Roman"/>
          <w:lang w:val="pt-BR"/>
        </w:rPr>
        <w:t>um milhão trinta e um mil seiscentos e vinte e cinco reais e cinquenta e quatro centavos).</w:t>
      </w:r>
      <w:r w:rsidR="00536EFC" w:rsidRPr="00FD51FC">
        <w:rPr>
          <w:rFonts w:ascii="Times New Roman" w:hAnsi="Times New Roman" w:cs="Times New Roman"/>
          <w:lang w:val="pt-BR"/>
        </w:rPr>
        <w:t xml:space="preserve"> </w:t>
      </w:r>
    </w:p>
    <w:p w14:paraId="321963DB" w14:textId="61421ABE" w:rsidR="004B649F" w:rsidRPr="00FD51FC" w:rsidRDefault="005C18CD" w:rsidP="00C708F1">
      <w:pPr>
        <w:pStyle w:val="Nivel2"/>
        <w:numPr>
          <w:ilvl w:val="0"/>
          <w:numId w:val="0"/>
        </w:numPr>
        <w:ind w:left="426"/>
        <w:rPr>
          <w:rFonts w:ascii="Times New Roman" w:hAnsi="Times New Roman" w:cs="Times New Roman"/>
          <w:color w:val="auto"/>
          <w:sz w:val="22"/>
          <w:szCs w:val="22"/>
        </w:rPr>
      </w:pPr>
      <w:r w:rsidRPr="00FD51FC">
        <w:rPr>
          <w:rFonts w:ascii="Times New Roman" w:hAnsi="Times New Roman" w:cs="Times New Roman"/>
          <w:color w:val="auto"/>
          <w:sz w:val="22"/>
          <w:szCs w:val="22"/>
        </w:rPr>
        <w:t xml:space="preserve">10.2 </w:t>
      </w:r>
      <w:r w:rsidR="004B649F" w:rsidRPr="00FD51FC">
        <w:rPr>
          <w:rFonts w:ascii="Times New Roman" w:hAnsi="Times New Roman" w:cs="Times New Roman"/>
          <w:color w:val="auto"/>
          <w:sz w:val="22"/>
          <w:szCs w:val="22"/>
        </w:rPr>
        <w:t>O contrato oferece maior detalhamento das regras que serão aplicadas em relação à vigência da contratação.</w:t>
      </w:r>
    </w:p>
    <w:p w14:paraId="4008DD70" w14:textId="77777777" w:rsidR="00536EFC" w:rsidRPr="00FD51FC" w:rsidRDefault="00536EFC" w:rsidP="00C708F1">
      <w:pPr>
        <w:pStyle w:val="Nivel2"/>
        <w:numPr>
          <w:ilvl w:val="0"/>
          <w:numId w:val="0"/>
        </w:numPr>
        <w:ind w:left="426"/>
        <w:rPr>
          <w:rFonts w:ascii="Times New Roman" w:hAnsi="Times New Roman" w:cs="Times New Roman"/>
          <w:color w:val="auto"/>
          <w:sz w:val="22"/>
          <w:szCs w:val="22"/>
        </w:rPr>
      </w:pPr>
    </w:p>
    <w:p w14:paraId="2DB267DA" w14:textId="77777777" w:rsidR="00C708F1" w:rsidRPr="00FD51FC" w:rsidRDefault="00C708F1" w:rsidP="00C176C2">
      <w:pPr>
        <w:pStyle w:val="Nivel2"/>
        <w:numPr>
          <w:ilvl w:val="0"/>
          <w:numId w:val="0"/>
        </w:numPr>
        <w:ind w:left="426"/>
        <w:rPr>
          <w:rFonts w:ascii="Times New Roman" w:hAnsi="Times New Roman" w:cs="Times New Roman"/>
          <w:color w:val="auto"/>
          <w:sz w:val="22"/>
          <w:szCs w:val="22"/>
        </w:rPr>
      </w:pPr>
    </w:p>
    <w:p w14:paraId="642C13B5" w14:textId="19ECF838" w:rsidR="00F873C6" w:rsidRPr="00FD51FC" w:rsidRDefault="004B649F" w:rsidP="00C176C2">
      <w:pPr>
        <w:pStyle w:val="Ttulo1"/>
        <w:ind w:left="426" w:right="476" w:firstLine="0"/>
        <w:jc w:val="both"/>
        <w:rPr>
          <w:sz w:val="22"/>
          <w:szCs w:val="22"/>
          <w:lang w:val="pt-BR"/>
        </w:rPr>
      </w:pPr>
      <w:bookmarkStart w:id="10" w:name="9._Justificativa_para_o_Parcelamento_ou_"/>
      <w:bookmarkEnd w:id="10"/>
      <w:r w:rsidRPr="00FD51FC">
        <w:rPr>
          <w:sz w:val="22"/>
          <w:szCs w:val="22"/>
          <w:lang w:val="pt-BR"/>
        </w:rPr>
        <w:t xml:space="preserve">11. </w:t>
      </w:r>
      <w:r w:rsidR="00CB5E4B" w:rsidRPr="00FD51FC">
        <w:rPr>
          <w:sz w:val="22"/>
          <w:szCs w:val="22"/>
          <w:lang w:val="pt-BR"/>
        </w:rPr>
        <w:t>Justificativa</w:t>
      </w:r>
      <w:r w:rsidR="00CB5E4B" w:rsidRPr="00FD51FC">
        <w:rPr>
          <w:spacing w:val="-3"/>
          <w:sz w:val="22"/>
          <w:szCs w:val="22"/>
          <w:lang w:val="pt-BR"/>
        </w:rPr>
        <w:t xml:space="preserve"> </w:t>
      </w:r>
      <w:r w:rsidR="00CB5E4B" w:rsidRPr="00FD51FC">
        <w:rPr>
          <w:sz w:val="22"/>
          <w:szCs w:val="22"/>
          <w:lang w:val="pt-BR"/>
        </w:rPr>
        <w:t>para</w:t>
      </w:r>
      <w:r w:rsidR="00CB5E4B" w:rsidRPr="00FD51FC">
        <w:rPr>
          <w:spacing w:val="-4"/>
          <w:sz w:val="22"/>
          <w:szCs w:val="22"/>
          <w:lang w:val="pt-BR"/>
        </w:rPr>
        <w:t xml:space="preserve"> </w:t>
      </w:r>
      <w:r w:rsidR="00CB5E4B" w:rsidRPr="00FD51FC">
        <w:rPr>
          <w:sz w:val="22"/>
          <w:szCs w:val="22"/>
          <w:lang w:val="pt-BR"/>
        </w:rPr>
        <w:t>o</w:t>
      </w:r>
      <w:r w:rsidR="00CB5E4B" w:rsidRPr="00FD51FC">
        <w:rPr>
          <w:spacing w:val="-3"/>
          <w:sz w:val="22"/>
          <w:szCs w:val="22"/>
          <w:lang w:val="pt-BR"/>
        </w:rPr>
        <w:t xml:space="preserve"> </w:t>
      </w:r>
      <w:r w:rsidR="00CB5E4B" w:rsidRPr="00FD51FC">
        <w:rPr>
          <w:sz w:val="22"/>
          <w:szCs w:val="22"/>
          <w:lang w:val="pt-BR"/>
        </w:rPr>
        <w:t>Parcelamento</w:t>
      </w:r>
      <w:r w:rsidR="00CB5E4B" w:rsidRPr="00FD51FC">
        <w:rPr>
          <w:spacing w:val="-4"/>
          <w:sz w:val="22"/>
          <w:szCs w:val="22"/>
          <w:lang w:val="pt-BR"/>
        </w:rPr>
        <w:t xml:space="preserve"> </w:t>
      </w:r>
      <w:r w:rsidR="00CB5E4B" w:rsidRPr="00FD51FC">
        <w:rPr>
          <w:sz w:val="22"/>
          <w:szCs w:val="22"/>
          <w:lang w:val="pt-BR"/>
        </w:rPr>
        <w:t>ou</w:t>
      </w:r>
      <w:r w:rsidR="00CB5E4B" w:rsidRPr="00FD51FC">
        <w:rPr>
          <w:spacing w:val="-3"/>
          <w:sz w:val="22"/>
          <w:szCs w:val="22"/>
          <w:lang w:val="pt-BR"/>
        </w:rPr>
        <w:t xml:space="preserve"> </w:t>
      </w:r>
      <w:r w:rsidR="00CB5E4B" w:rsidRPr="00FD51FC">
        <w:rPr>
          <w:sz w:val="22"/>
          <w:szCs w:val="22"/>
          <w:lang w:val="pt-BR"/>
        </w:rPr>
        <w:t>não</w:t>
      </w:r>
      <w:r w:rsidR="00CB5E4B" w:rsidRPr="00FD51FC">
        <w:rPr>
          <w:spacing w:val="-4"/>
          <w:sz w:val="22"/>
          <w:szCs w:val="22"/>
          <w:lang w:val="pt-BR"/>
        </w:rPr>
        <w:t xml:space="preserve"> </w:t>
      </w:r>
      <w:r w:rsidR="00CB5E4B" w:rsidRPr="00FD51FC">
        <w:rPr>
          <w:sz w:val="22"/>
          <w:szCs w:val="22"/>
          <w:lang w:val="pt-BR"/>
        </w:rPr>
        <w:t>da</w:t>
      </w:r>
      <w:r w:rsidR="00CB5E4B" w:rsidRPr="00FD51FC">
        <w:rPr>
          <w:spacing w:val="-3"/>
          <w:sz w:val="22"/>
          <w:szCs w:val="22"/>
          <w:lang w:val="pt-BR"/>
        </w:rPr>
        <w:t xml:space="preserve"> </w:t>
      </w:r>
      <w:r w:rsidR="00CB5E4B" w:rsidRPr="00FD51FC">
        <w:rPr>
          <w:sz w:val="22"/>
          <w:szCs w:val="22"/>
          <w:lang w:val="pt-BR"/>
        </w:rPr>
        <w:t>Solução</w:t>
      </w:r>
    </w:p>
    <w:p w14:paraId="6A81A67D" w14:textId="39AA4FC8" w:rsidR="00CA7612" w:rsidRPr="00FD51FC" w:rsidRDefault="008373A1" w:rsidP="00C176C2">
      <w:pPr>
        <w:pStyle w:val="PargrafodaLista"/>
        <w:numPr>
          <w:ilvl w:val="1"/>
          <w:numId w:val="14"/>
        </w:numPr>
        <w:tabs>
          <w:tab w:val="left" w:pos="396"/>
        </w:tabs>
        <w:spacing w:before="235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FD51FC">
        <w:rPr>
          <w:rFonts w:ascii="Times New Roman" w:hAnsi="Times New Roman" w:cs="Times New Roman"/>
          <w:lang w:val="pt-BR"/>
        </w:rPr>
        <w:t>O objeto da licitação é</w:t>
      </w:r>
      <w:r w:rsidR="004B649F" w:rsidRPr="00FD51FC">
        <w:rPr>
          <w:rFonts w:ascii="Times New Roman" w:hAnsi="Times New Roman" w:cs="Times New Roman"/>
          <w:lang w:val="pt-BR"/>
        </w:rPr>
        <w:t xml:space="preserve"> </w:t>
      </w:r>
      <w:r w:rsidRPr="00FD51FC">
        <w:rPr>
          <w:rFonts w:ascii="Times New Roman" w:hAnsi="Times New Roman" w:cs="Times New Roman"/>
          <w:lang w:val="pt-BR"/>
        </w:rPr>
        <w:t>necessário</w:t>
      </w:r>
      <w:r w:rsidR="004B649F" w:rsidRPr="00FD51FC">
        <w:rPr>
          <w:rFonts w:ascii="Times New Roman" w:hAnsi="Times New Roman" w:cs="Times New Roman"/>
          <w:lang w:val="pt-BR"/>
        </w:rPr>
        <w:t xml:space="preserve"> para as atividades ligadas a Secretaria </w:t>
      </w:r>
      <w:r w:rsidR="00D43D29" w:rsidRPr="00FD51FC">
        <w:rPr>
          <w:rFonts w:ascii="Times New Roman" w:hAnsi="Times New Roman" w:cs="Times New Roman"/>
          <w:lang w:val="pt-BR"/>
        </w:rPr>
        <w:t xml:space="preserve">Municipal de </w:t>
      </w:r>
      <w:r w:rsidR="003374A2" w:rsidRPr="00FD51FC">
        <w:rPr>
          <w:rFonts w:ascii="Times New Roman" w:hAnsi="Times New Roman" w:cs="Times New Roman"/>
          <w:lang w:val="pt-BR"/>
        </w:rPr>
        <w:t>Infraestrutura e Urbanismo</w:t>
      </w:r>
      <w:r w:rsidR="004B649F" w:rsidRPr="00FD51FC">
        <w:rPr>
          <w:rFonts w:ascii="Times New Roman" w:hAnsi="Times New Roman" w:cs="Times New Roman"/>
          <w:lang w:val="pt-BR"/>
        </w:rPr>
        <w:t xml:space="preserve">, os objetos contemplados por este ETP não </w:t>
      </w:r>
      <w:r w:rsidR="002E53B2" w:rsidRPr="00FD51FC">
        <w:rPr>
          <w:rFonts w:ascii="Times New Roman" w:hAnsi="Times New Roman" w:cs="Times New Roman"/>
          <w:lang w:val="pt-BR"/>
        </w:rPr>
        <w:t>ser</w:t>
      </w:r>
      <w:r w:rsidR="005D4241" w:rsidRPr="00FD51FC">
        <w:rPr>
          <w:rFonts w:ascii="Times New Roman" w:hAnsi="Times New Roman" w:cs="Times New Roman"/>
          <w:lang w:val="pt-BR"/>
        </w:rPr>
        <w:t>ão</w:t>
      </w:r>
      <w:r w:rsidR="004B649F" w:rsidRPr="00FD51FC">
        <w:rPr>
          <w:rFonts w:ascii="Times New Roman" w:hAnsi="Times New Roman" w:cs="Times New Roman"/>
          <w:spacing w:val="1"/>
          <w:lang w:val="pt-BR"/>
        </w:rPr>
        <w:t xml:space="preserve"> </w:t>
      </w:r>
      <w:r w:rsidR="004B649F" w:rsidRPr="00FD51FC">
        <w:rPr>
          <w:rFonts w:ascii="Times New Roman" w:hAnsi="Times New Roman" w:cs="Times New Roman"/>
          <w:lang w:val="pt-BR"/>
        </w:rPr>
        <w:t>parcelad</w:t>
      </w:r>
      <w:r w:rsidR="005D4241" w:rsidRPr="00FD51FC">
        <w:rPr>
          <w:rFonts w:ascii="Times New Roman" w:hAnsi="Times New Roman" w:cs="Times New Roman"/>
          <w:lang w:val="pt-BR"/>
        </w:rPr>
        <w:t>os</w:t>
      </w:r>
      <w:r w:rsidR="004B649F" w:rsidRPr="00FD51FC">
        <w:rPr>
          <w:rFonts w:ascii="Times New Roman" w:hAnsi="Times New Roman" w:cs="Times New Roman"/>
          <w:lang w:val="pt-BR"/>
        </w:rPr>
        <w:t xml:space="preserve">, tendo em vista, </w:t>
      </w:r>
      <w:r w:rsidR="00CA7612" w:rsidRPr="00FD51FC">
        <w:rPr>
          <w:rFonts w:ascii="Times New Roman" w:hAnsi="Times New Roman" w:cs="Times New Roman"/>
          <w:lang w:val="pt-BR"/>
        </w:rPr>
        <w:t xml:space="preserve">a economia de escala, redução </w:t>
      </w:r>
      <w:r w:rsidRPr="00FD51FC">
        <w:rPr>
          <w:rFonts w:ascii="Times New Roman" w:hAnsi="Times New Roman" w:cs="Times New Roman"/>
          <w:lang w:val="pt-BR"/>
        </w:rPr>
        <w:t>dos custos</w:t>
      </w:r>
      <w:r w:rsidR="00CA7612" w:rsidRPr="00FD51FC">
        <w:rPr>
          <w:rFonts w:ascii="Times New Roman" w:hAnsi="Times New Roman" w:cs="Times New Roman"/>
          <w:lang w:val="pt-BR"/>
        </w:rPr>
        <w:t xml:space="preserve"> e maior vantagem na contratação do mesmo fornecedor ou o objeto configura sistema único e integrado ou a padronização e escolha levou a fornecedor exclusivo</w:t>
      </w:r>
      <w:r w:rsidR="004B649F" w:rsidRPr="00FD51FC">
        <w:rPr>
          <w:rFonts w:ascii="Times New Roman" w:hAnsi="Times New Roman" w:cs="Times New Roman"/>
          <w:lang w:val="pt-BR"/>
        </w:rPr>
        <w:t>.</w:t>
      </w:r>
      <w:r w:rsidR="00CA7612" w:rsidRPr="00FD51FC">
        <w:rPr>
          <w:rFonts w:ascii="Times New Roman" w:hAnsi="Times New Roman" w:cs="Times New Roman"/>
          <w:lang w:val="pt-BR"/>
        </w:rPr>
        <w:t xml:space="preserve">    </w:t>
      </w:r>
    </w:p>
    <w:p w14:paraId="4559664D" w14:textId="77777777" w:rsidR="00CA7612" w:rsidRPr="00FD51FC" w:rsidRDefault="00CA7612" w:rsidP="00C176C2">
      <w:pPr>
        <w:pStyle w:val="PargrafodaLista"/>
        <w:tabs>
          <w:tab w:val="left" w:pos="1153"/>
        </w:tabs>
        <w:spacing w:before="1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58D889ED" w14:textId="1281A32A" w:rsidR="00CA7612" w:rsidRPr="00FD51FC" w:rsidRDefault="00CA7612" w:rsidP="008443FD">
      <w:pPr>
        <w:pStyle w:val="PargrafodaLista"/>
        <w:numPr>
          <w:ilvl w:val="1"/>
          <w:numId w:val="14"/>
        </w:numPr>
        <w:tabs>
          <w:tab w:val="left" w:pos="1153"/>
        </w:tabs>
        <w:spacing w:before="1" w:line="268" w:lineRule="auto"/>
        <w:ind w:right="476"/>
        <w:jc w:val="both"/>
        <w:rPr>
          <w:rFonts w:ascii="Times New Roman" w:hAnsi="Times New Roman" w:cs="Times New Roman"/>
          <w:lang w:val="pt-BR"/>
        </w:rPr>
      </w:pPr>
      <w:r w:rsidRPr="00FD51FC">
        <w:rPr>
          <w:rFonts w:ascii="Times New Roman" w:hAnsi="Times New Roman" w:cs="Times New Roman"/>
          <w:lang w:val="pt-BR"/>
        </w:rPr>
        <w:t xml:space="preserve">Esta solução do item anterior está amparada pelo Art. 40, § 2º, da Lei </w:t>
      </w:r>
      <w:r w:rsidR="008373A1" w:rsidRPr="00FD51FC">
        <w:rPr>
          <w:rFonts w:ascii="Times New Roman" w:hAnsi="Times New Roman" w:cs="Times New Roman"/>
          <w:lang w:val="pt-BR"/>
        </w:rPr>
        <w:t>nº 14.133</w:t>
      </w:r>
      <w:r w:rsidRPr="00FD51FC">
        <w:rPr>
          <w:rFonts w:ascii="Times New Roman" w:hAnsi="Times New Roman" w:cs="Times New Roman"/>
          <w:lang w:val="pt-BR"/>
        </w:rPr>
        <w:t>/21</w:t>
      </w:r>
      <w:r w:rsidR="00CC403F" w:rsidRPr="00FD51FC">
        <w:rPr>
          <w:rFonts w:ascii="Times New Roman" w:hAnsi="Times New Roman" w:cs="Times New Roman"/>
          <w:lang w:val="pt-BR"/>
        </w:rPr>
        <w:t>.</w:t>
      </w:r>
    </w:p>
    <w:p w14:paraId="125D4133" w14:textId="77777777" w:rsidR="008443FD" w:rsidRPr="00FD51FC" w:rsidRDefault="008443FD" w:rsidP="008443FD">
      <w:pPr>
        <w:pStyle w:val="PargrafodaLista"/>
        <w:rPr>
          <w:rFonts w:ascii="Times New Roman" w:hAnsi="Times New Roman" w:cs="Times New Roman"/>
          <w:lang w:val="pt-BR"/>
        </w:rPr>
      </w:pPr>
    </w:p>
    <w:p w14:paraId="288F0A0F" w14:textId="77777777" w:rsidR="008443FD" w:rsidRPr="00FD51FC" w:rsidRDefault="008443FD" w:rsidP="008443FD">
      <w:pPr>
        <w:pStyle w:val="PargrafodaLista"/>
        <w:tabs>
          <w:tab w:val="left" w:pos="1153"/>
        </w:tabs>
        <w:spacing w:before="1" w:line="268" w:lineRule="auto"/>
        <w:ind w:left="891" w:right="476"/>
        <w:jc w:val="both"/>
        <w:rPr>
          <w:rFonts w:ascii="Times New Roman" w:hAnsi="Times New Roman" w:cs="Times New Roman"/>
          <w:lang w:val="pt-BR"/>
        </w:rPr>
      </w:pPr>
    </w:p>
    <w:p w14:paraId="7FFA0598" w14:textId="77777777" w:rsidR="008443FD" w:rsidRPr="00FD51FC" w:rsidRDefault="008443FD" w:rsidP="008443FD">
      <w:pPr>
        <w:pStyle w:val="PargrafodaLista"/>
        <w:tabs>
          <w:tab w:val="left" w:pos="1153"/>
        </w:tabs>
        <w:spacing w:before="1" w:line="268" w:lineRule="auto"/>
        <w:ind w:left="891" w:right="476"/>
        <w:jc w:val="both"/>
        <w:rPr>
          <w:rFonts w:ascii="Times New Roman" w:hAnsi="Times New Roman" w:cs="Times New Roman"/>
          <w:lang w:val="pt-BR"/>
        </w:rPr>
      </w:pPr>
    </w:p>
    <w:p w14:paraId="11EA6177" w14:textId="77777777" w:rsidR="008443FD" w:rsidRPr="00FD51FC" w:rsidRDefault="008443FD" w:rsidP="008443FD">
      <w:pPr>
        <w:pStyle w:val="PargrafodaLista"/>
        <w:tabs>
          <w:tab w:val="left" w:pos="1153"/>
        </w:tabs>
        <w:spacing w:before="1" w:line="268" w:lineRule="auto"/>
        <w:ind w:left="891" w:right="476"/>
        <w:jc w:val="both"/>
        <w:rPr>
          <w:rFonts w:ascii="Times New Roman" w:hAnsi="Times New Roman" w:cs="Times New Roman"/>
          <w:lang w:val="pt-BR"/>
        </w:rPr>
      </w:pPr>
    </w:p>
    <w:p w14:paraId="78FE0C4F" w14:textId="77777777" w:rsidR="008443FD" w:rsidRPr="00FD51FC" w:rsidRDefault="008443FD" w:rsidP="008443FD">
      <w:pPr>
        <w:pStyle w:val="PargrafodaLista"/>
        <w:tabs>
          <w:tab w:val="left" w:pos="1153"/>
        </w:tabs>
        <w:spacing w:before="1" w:line="268" w:lineRule="auto"/>
        <w:ind w:left="891" w:right="476"/>
        <w:jc w:val="both"/>
        <w:rPr>
          <w:rFonts w:ascii="Times New Roman" w:hAnsi="Times New Roman" w:cs="Times New Roman"/>
          <w:lang w:val="pt-BR"/>
        </w:rPr>
      </w:pPr>
    </w:p>
    <w:p w14:paraId="642C13BC" w14:textId="6BDFE207" w:rsidR="00F873C6" w:rsidRPr="00FD51FC" w:rsidRDefault="00A17ED5" w:rsidP="00C176C2">
      <w:pPr>
        <w:pStyle w:val="PargrafodaLista"/>
        <w:tabs>
          <w:tab w:val="left" w:pos="396"/>
        </w:tabs>
        <w:spacing w:before="235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FD51FC">
        <w:rPr>
          <w:rFonts w:ascii="Times New Roman" w:hAnsi="Times New Roman" w:cs="Times New Roman"/>
          <w:lang w:val="pt-BR"/>
        </w:rPr>
        <w:t xml:space="preserve">11.4 </w:t>
      </w:r>
      <w:r w:rsidR="00CB5E4B" w:rsidRPr="00FD51FC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A</w:t>
      </w:r>
      <w:r w:rsidR="00CB5E4B" w:rsidRPr="00FD51FC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súmula</w:t>
      </w:r>
      <w:r w:rsidR="00CB5E4B" w:rsidRPr="00FD51FC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247</w:t>
      </w:r>
      <w:r w:rsidR="00CB5E4B" w:rsidRPr="00FD51FC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do</w:t>
      </w:r>
      <w:r w:rsidR="00CB5E4B" w:rsidRPr="00FD51FC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Tribunal</w:t>
      </w:r>
      <w:r w:rsidR="00CB5E4B" w:rsidRPr="00FD51FC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de</w:t>
      </w:r>
      <w:r w:rsidR="00CB5E4B" w:rsidRPr="00FD51FC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Contas</w:t>
      </w:r>
      <w:r w:rsidR="00CB5E4B" w:rsidRPr="00FD51FC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da</w:t>
      </w:r>
      <w:r w:rsidR="00CB5E4B" w:rsidRPr="00FD51FC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União</w:t>
      </w:r>
      <w:r w:rsidR="00CB5E4B" w:rsidRPr="00FD51FC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é</w:t>
      </w:r>
      <w:r w:rsidR="00CB5E4B" w:rsidRPr="00FD51FC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tácita</w:t>
      </w:r>
      <w:r w:rsidR="00CB5E4B" w:rsidRPr="00FD51FC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ao</w:t>
      </w:r>
      <w:r w:rsidR="00CB5E4B" w:rsidRPr="00FD51FC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afirmar:</w:t>
      </w:r>
      <w:r w:rsidR="00CB5E4B" w:rsidRPr="00FD51FC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É</w:t>
      </w:r>
      <w:r w:rsidR="00CB5E4B" w:rsidRPr="00FD51FC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obrigatória</w:t>
      </w:r>
      <w:r w:rsidR="00CB5E4B" w:rsidRPr="00FD51FC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a</w:t>
      </w:r>
      <w:r w:rsidR="00CB5E4B" w:rsidRPr="00FD51FC">
        <w:rPr>
          <w:rFonts w:ascii="Times New Roman" w:hAnsi="Times New Roman" w:cs="Times New Roman"/>
          <w:spacing w:val="-56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admissão da adjudicação por item e não por preço global, nos editais das licitações para a</w:t>
      </w:r>
      <w:r w:rsidR="00CB5E4B" w:rsidRPr="00FD51FC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contratação de obras, serviços, compras e alienações, cujo objeto seja divisível, desde que</w:t>
      </w:r>
      <w:r w:rsidR="00CB5E4B" w:rsidRPr="00FD51FC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não haja prejuízo para o conjunto ou complexo ou perda de economia de escala, tendo em</w:t>
      </w:r>
      <w:r w:rsidR="00CB5E4B" w:rsidRPr="00FD51FC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vista o objetivo de propiciar a ampla participação de licitantes que, embora não dispondo de</w:t>
      </w:r>
      <w:r w:rsidR="00CB5E4B" w:rsidRPr="00FD51FC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capacidade para a execução, fornecimento ou aquisição da totalidade do objeto, possam</w:t>
      </w:r>
      <w:r w:rsidR="00CB5E4B" w:rsidRPr="00FD51FC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fazê-lo com relação a itens ou unidades autônomas, devendo as exigências de habilitação</w:t>
      </w:r>
      <w:r w:rsidR="00CB5E4B" w:rsidRPr="00FD51FC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adequar-se a essa divisibilidade.</w:t>
      </w:r>
    </w:p>
    <w:p w14:paraId="642C13BD" w14:textId="77777777" w:rsidR="00F873C6" w:rsidRPr="00FD51FC" w:rsidRDefault="00F873C6" w:rsidP="00C176C2">
      <w:pPr>
        <w:pStyle w:val="Corpodetexto"/>
        <w:spacing w:before="7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3BE" w14:textId="3416B07A" w:rsidR="00F873C6" w:rsidRPr="00FD51FC" w:rsidRDefault="008D6E55" w:rsidP="00C176C2">
      <w:pPr>
        <w:pStyle w:val="PargrafodaLista"/>
        <w:numPr>
          <w:ilvl w:val="1"/>
          <w:numId w:val="15"/>
        </w:numPr>
        <w:tabs>
          <w:tab w:val="left" w:pos="365"/>
        </w:tabs>
        <w:spacing w:before="1" w:line="273" w:lineRule="auto"/>
        <w:ind w:left="426" w:right="476" w:firstLine="0"/>
        <w:jc w:val="both"/>
        <w:rPr>
          <w:rFonts w:ascii="Times New Roman" w:hAnsi="Times New Roman" w:cs="Times New Roman"/>
          <w:b/>
          <w:bCs/>
          <w:lang w:val="pt-BR"/>
        </w:rPr>
      </w:pPr>
      <w:r w:rsidRPr="00FD51FC">
        <w:rPr>
          <w:rFonts w:ascii="Times New Roman" w:eastAsia="Times New Roman" w:hAnsi="Times New Roman" w:cs="Times New Roman"/>
          <w:lang w:val="pt-BR"/>
        </w:rPr>
        <w:t>Não h</w:t>
      </w:r>
      <w:r w:rsidR="00CB5E4B" w:rsidRPr="00FD51FC">
        <w:rPr>
          <w:rFonts w:ascii="Times New Roman" w:eastAsia="Times New Roman" w:hAnsi="Times New Roman" w:cs="Times New Roman"/>
          <w:lang w:val="pt-BR"/>
        </w:rPr>
        <w:t>averá</w:t>
      </w:r>
      <w:r w:rsidR="00CB5E4B" w:rsidRPr="00FD51FC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FD51FC">
        <w:rPr>
          <w:rFonts w:ascii="Times New Roman" w:eastAsia="Times New Roman" w:hAnsi="Times New Roman" w:cs="Times New Roman"/>
          <w:lang w:val="pt-BR"/>
        </w:rPr>
        <w:t>o</w:t>
      </w:r>
      <w:r w:rsidR="00CB5E4B" w:rsidRPr="00FD51FC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FD51FC">
        <w:rPr>
          <w:rFonts w:ascii="Times New Roman" w:eastAsia="Times New Roman" w:hAnsi="Times New Roman" w:cs="Times New Roman"/>
          <w:lang w:val="pt-BR"/>
        </w:rPr>
        <w:t>parcelamento</w:t>
      </w:r>
      <w:r w:rsidR="00CB5E4B" w:rsidRPr="00FD51FC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FD51FC">
        <w:rPr>
          <w:rFonts w:ascii="Times New Roman" w:eastAsia="Times New Roman" w:hAnsi="Times New Roman" w:cs="Times New Roman"/>
          <w:lang w:val="pt-BR"/>
        </w:rPr>
        <w:t>da</w:t>
      </w:r>
      <w:r w:rsidR="00CB5E4B" w:rsidRPr="00FD51FC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FD51FC">
        <w:rPr>
          <w:rFonts w:ascii="Times New Roman" w:eastAsia="Times New Roman" w:hAnsi="Times New Roman" w:cs="Times New Roman"/>
          <w:lang w:val="pt-BR"/>
        </w:rPr>
        <w:t>solução</w:t>
      </w:r>
      <w:r w:rsidR="00CB5E4B" w:rsidRPr="00FD51FC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FD51FC">
        <w:rPr>
          <w:rFonts w:ascii="Times New Roman" w:eastAsia="Times New Roman" w:hAnsi="Times New Roman" w:cs="Times New Roman"/>
          <w:lang w:val="pt-BR"/>
        </w:rPr>
        <w:t>como</w:t>
      </w:r>
      <w:r w:rsidR="00CB5E4B" w:rsidRPr="00FD51FC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FD51FC">
        <w:rPr>
          <w:rFonts w:ascii="Times New Roman" w:eastAsia="Times New Roman" w:hAnsi="Times New Roman" w:cs="Times New Roman"/>
          <w:lang w:val="pt-BR"/>
        </w:rPr>
        <w:t>forma</w:t>
      </w:r>
      <w:r w:rsidR="00CB5E4B" w:rsidRPr="00FD51FC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FD51FC">
        <w:rPr>
          <w:rFonts w:ascii="Times New Roman" w:eastAsia="Times New Roman" w:hAnsi="Times New Roman" w:cs="Times New Roman"/>
          <w:lang w:val="pt-BR"/>
        </w:rPr>
        <w:t>de</w:t>
      </w:r>
      <w:r w:rsidR="00CB5E4B" w:rsidRPr="00FD51FC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FD51FC">
        <w:rPr>
          <w:rFonts w:ascii="Times New Roman" w:eastAsia="Times New Roman" w:hAnsi="Times New Roman" w:cs="Times New Roman"/>
          <w:lang w:val="pt-BR"/>
        </w:rPr>
        <w:t>evitar</w:t>
      </w:r>
      <w:r w:rsidR="00CB5E4B" w:rsidRPr="00FD51FC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FD51FC">
        <w:rPr>
          <w:rFonts w:ascii="Times New Roman" w:eastAsia="Times New Roman" w:hAnsi="Times New Roman" w:cs="Times New Roman"/>
          <w:lang w:val="pt-BR"/>
        </w:rPr>
        <w:t>erros</w:t>
      </w:r>
      <w:r w:rsidR="00CB5E4B" w:rsidRPr="00FD51FC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FD51FC">
        <w:rPr>
          <w:rFonts w:ascii="Times New Roman" w:eastAsia="Times New Roman" w:hAnsi="Times New Roman" w:cs="Times New Roman"/>
          <w:lang w:val="pt-BR"/>
        </w:rPr>
        <w:t>decorrentes</w:t>
      </w:r>
      <w:r w:rsidR="00CB5E4B" w:rsidRPr="00FD51FC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8373A1" w:rsidRPr="00FD51FC">
        <w:rPr>
          <w:rFonts w:ascii="Times New Roman" w:eastAsia="Times New Roman" w:hAnsi="Times New Roman" w:cs="Times New Roman"/>
          <w:lang w:val="pt-BR"/>
        </w:rPr>
        <w:t>da</w:t>
      </w:r>
      <w:r w:rsidR="008373A1" w:rsidRPr="00FD51FC">
        <w:rPr>
          <w:rFonts w:ascii="Times New Roman" w:eastAsia="Times New Roman" w:hAnsi="Times New Roman" w:cs="Times New Roman"/>
          <w:spacing w:val="16"/>
          <w:lang w:val="pt-BR"/>
        </w:rPr>
        <w:t>s operações</w:t>
      </w:r>
      <w:r w:rsidR="00CB5E4B" w:rsidRPr="00FD51FC">
        <w:rPr>
          <w:rFonts w:ascii="Times New Roman" w:eastAsia="Times New Roman" w:hAnsi="Times New Roman" w:cs="Times New Roman"/>
          <w:spacing w:val="-56"/>
          <w:lang w:val="pt-BR"/>
        </w:rPr>
        <w:t xml:space="preserve"> </w:t>
      </w:r>
      <w:r w:rsidR="00CB5E4B" w:rsidRPr="00FD51FC">
        <w:rPr>
          <w:rFonts w:ascii="Times New Roman" w:eastAsia="Times New Roman" w:hAnsi="Times New Roman" w:cs="Times New Roman"/>
          <w:lang w:val="pt-BR"/>
        </w:rPr>
        <w:t>de uma licitação exageradamente extensa e cujos os itens sejam de segmentos diferentes</w:t>
      </w:r>
      <w:r w:rsidR="00CB5E4B" w:rsidRPr="00FD51FC">
        <w:rPr>
          <w:rFonts w:ascii="Times New Roman" w:eastAsia="Times New Roman" w:hAnsi="Times New Roman" w:cs="Times New Roman"/>
          <w:b/>
          <w:bCs/>
          <w:lang w:val="pt-BR"/>
        </w:rPr>
        <w:t>.</w:t>
      </w:r>
    </w:p>
    <w:p w14:paraId="657D0CB0" w14:textId="2F23F98A" w:rsidR="00C708F1" w:rsidRPr="00FD51FC" w:rsidRDefault="00C708F1" w:rsidP="00C708F1">
      <w:pPr>
        <w:pStyle w:val="PargrafodaLista"/>
        <w:tabs>
          <w:tab w:val="left" w:pos="365"/>
        </w:tabs>
        <w:spacing w:before="1" w:line="273" w:lineRule="auto"/>
        <w:ind w:left="426" w:right="476"/>
        <w:jc w:val="both"/>
        <w:rPr>
          <w:rFonts w:ascii="Times New Roman" w:eastAsia="Times New Roman" w:hAnsi="Times New Roman" w:cs="Times New Roman"/>
          <w:b/>
          <w:bCs/>
          <w:lang w:val="pt-BR"/>
        </w:rPr>
      </w:pPr>
    </w:p>
    <w:p w14:paraId="2FACCD05" w14:textId="77777777" w:rsidR="00C708F1" w:rsidRPr="00FD51FC" w:rsidRDefault="00C708F1" w:rsidP="00C708F1">
      <w:pPr>
        <w:pStyle w:val="PargrafodaLista"/>
        <w:tabs>
          <w:tab w:val="left" w:pos="365"/>
        </w:tabs>
        <w:spacing w:before="1" w:line="273" w:lineRule="auto"/>
        <w:ind w:left="426" w:right="476"/>
        <w:jc w:val="both"/>
        <w:rPr>
          <w:rFonts w:ascii="Times New Roman" w:eastAsia="Times New Roman" w:hAnsi="Times New Roman" w:cs="Times New Roman"/>
          <w:b/>
          <w:bCs/>
          <w:lang w:val="pt-BR"/>
        </w:rPr>
      </w:pPr>
    </w:p>
    <w:p w14:paraId="231C12CF" w14:textId="77777777" w:rsidR="008443FD" w:rsidRPr="00FD51FC" w:rsidRDefault="008443FD" w:rsidP="00C708F1">
      <w:pPr>
        <w:pStyle w:val="PargrafodaLista"/>
        <w:tabs>
          <w:tab w:val="left" w:pos="365"/>
        </w:tabs>
        <w:spacing w:before="1" w:line="273" w:lineRule="auto"/>
        <w:ind w:left="426" w:right="476"/>
        <w:jc w:val="both"/>
        <w:rPr>
          <w:rFonts w:ascii="Times New Roman" w:hAnsi="Times New Roman" w:cs="Times New Roman"/>
          <w:b/>
          <w:bCs/>
          <w:lang w:val="pt-BR"/>
        </w:rPr>
      </w:pPr>
    </w:p>
    <w:p w14:paraId="642C13C1" w14:textId="69316DE3" w:rsidR="00F873C6" w:rsidRPr="00FD51FC" w:rsidRDefault="00433629" w:rsidP="00C176C2">
      <w:pPr>
        <w:pStyle w:val="Ttulo1"/>
        <w:spacing w:before="254"/>
        <w:ind w:left="426" w:right="476" w:firstLine="0"/>
        <w:jc w:val="both"/>
        <w:rPr>
          <w:sz w:val="22"/>
          <w:szCs w:val="22"/>
          <w:lang w:val="pt-BR"/>
        </w:rPr>
      </w:pPr>
      <w:bookmarkStart w:id="11" w:name="10._Contratações_Correlatas_e/ou_Interde"/>
      <w:bookmarkEnd w:id="11"/>
      <w:r w:rsidRPr="00FD51FC">
        <w:rPr>
          <w:sz w:val="22"/>
          <w:szCs w:val="22"/>
          <w:lang w:val="pt-BR"/>
        </w:rPr>
        <w:t xml:space="preserve">12. </w:t>
      </w:r>
      <w:r w:rsidR="00CB5E4B" w:rsidRPr="00FD51FC">
        <w:rPr>
          <w:sz w:val="22"/>
          <w:szCs w:val="22"/>
          <w:lang w:val="pt-BR"/>
        </w:rPr>
        <w:t>Contratações</w:t>
      </w:r>
      <w:r w:rsidR="00CB5E4B" w:rsidRPr="00FD51FC">
        <w:rPr>
          <w:spacing w:val="-11"/>
          <w:sz w:val="22"/>
          <w:szCs w:val="22"/>
          <w:lang w:val="pt-BR"/>
        </w:rPr>
        <w:t xml:space="preserve"> </w:t>
      </w:r>
      <w:r w:rsidR="00CB5E4B" w:rsidRPr="00FD51FC">
        <w:rPr>
          <w:sz w:val="22"/>
          <w:szCs w:val="22"/>
          <w:lang w:val="pt-BR"/>
        </w:rPr>
        <w:t>Correlatas</w:t>
      </w:r>
      <w:r w:rsidR="00CB5E4B" w:rsidRPr="00FD51FC">
        <w:rPr>
          <w:spacing w:val="-11"/>
          <w:sz w:val="22"/>
          <w:szCs w:val="22"/>
          <w:lang w:val="pt-BR"/>
        </w:rPr>
        <w:t xml:space="preserve"> </w:t>
      </w:r>
      <w:r w:rsidR="00CB5E4B" w:rsidRPr="00FD51FC">
        <w:rPr>
          <w:sz w:val="22"/>
          <w:szCs w:val="22"/>
          <w:lang w:val="pt-BR"/>
        </w:rPr>
        <w:t>e/ou</w:t>
      </w:r>
      <w:r w:rsidR="00CB5E4B" w:rsidRPr="00FD51FC">
        <w:rPr>
          <w:spacing w:val="-10"/>
          <w:sz w:val="22"/>
          <w:szCs w:val="22"/>
          <w:lang w:val="pt-BR"/>
        </w:rPr>
        <w:t xml:space="preserve"> </w:t>
      </w:r>
      <w:r w:rsidR="00CB5E4B" w:rsidRPr="00FD51FC">
        <w:rPr>
          <w:sz w:val="22"/>
          <w:szCs w:val="22"/>
          <w:lang w:val="pt-BR"/>
        </w:rPr>
        <w:t>Interdependentes</w:t>
      </w:r>
    </w:p>
    <w:p w14:paraId="642C13C2" w14:textId="6237F44C" w:rsidR="00F873C6" w:rsidRPr="00FD51FC" w:rsidRDefault="00CB5E4B" w:rsidP="00C176C2">
      <w:pPr>
        <w:pStyle w:val="PargrafodaLista"/>
        <w:numPr>
          <w:ilvl w:val="1"/>
          <w:numId w:val="16"/>
        </w:numPr>
        <w:tabs>
          <w:tab w:val="left" w:pos="426"/>
        </w:tabs>
        <w:spacing w:before="224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FD51FC">
        <w:rPr>
          <w:rFonts w:ascii="Times New Roman" w:eastAsia="Times New Roman" w:hAnsi="Times New Roman" w:cs="Times New Roman"/>
          <w:lang w:val="pt-BR"/>
        </w:rPr>
        <w:t xml:space="preserve">As contratações decorrentes deste processo serão seguidas de novas </w:t>
      </w:r>
      <w:r w:rsidR="008373A1" w:rsidRPr="00FD51FC">
        <w:rPr>
          <w:rFonts w:ascii="Times New Roman" w:eastAsia="Times New Roman" w:hAnsi="Times New Roman" w:cs="Times New Roman"/>
          <w:lang w:val="pt-BR"/>
        </w:rPr>
        <w:t>licitações</w:t>
      </w:r>
      <w:r w:rsidR="009709BC" w:rsidRPr="00FD51FC">
        <w:rPr>
          <w:rFonts w:ascii="Times New Roman" w:eastAsia="Times New Roman" w:hAnsi="Times New Roman" w:cs="Times New Roman"/>
          <w:lang w:val="pt-BR"/>
        </w:rPr>
        <w:t xml:space="preserve"> que </w:t>
      </w:r>
      <w:r w:rsidRPr="00FD51FC">
        <w:rPr>
          <w:rFonts w:ascii="Times New Roman" w:eastAsia="Times New Roman" w:hAnsi="Times New Roman" w:cs="Times New Roman"/>
          <w:lang w:val="pt-BR"/>
        </w:rPr>
        <w:t xml:space="preserve">contemplaram itens de diferentes segmentos dentro do setor de </w:t>
      </w:r>
      <w:r w:rsidR="009709BC" w:rsidRPr="00FD51FC">
        <w:rPr>
          <w:rFonts w:ascii="Times New Roman" w:eastAsia="Times New Roman" w:hAnsi="Times New Roman" w:cs="Times New Roman"/>
          <w:lang w:val="pt-BR"/>
        </w:rPr>
        <w:t>Infraestrutura</w:t>
      </w:r>
      <w:r w:rsidRPr="00FD51FC">
        <w:rPr>
          <w:rFonts w:ascii="Times New Roman" w:eastAsia="Times New Roman" w:hAnsi="Times New Roman" w:cs="Times New Roman"/>
          <w:lang w:val="pt-BR"/>
        </w:rPr>
        <w:t>.</w:t>
      </w:r>
    </w:p>
    <w:p w14:paraId="65CA6B9E" w14:textId="24AAF309" w:rsidR="00C708F1" w:rsidRPr="00FD51FC" w:rsidRDefault="3276931A" w:rsidP="007477DD">
      <w:pPr>
        <w:pStyle w:val="PargrafodaLista"/>
        <w:numPr>
          <w:ilvl w:val="1"/>
          <w:numId w:val="16"/>
        </w:numPr>
        <w:tabs>
          <w:tab w:val="left" w:pos="426"/>
        </w:tabs>
        <w:spacing w:before="224"/>
        <w:ind w:left="426" w:right="476" w:firstLine="0"/>
        <w:jc w:val="both"/>
        <w:rPr>
          <w:rFonts w:ascii="Times New Roman" w:eastAsia="Times New Roman" w:hAnsi="Times New Roman" w:cs="Times New Roman"/>
          <w:lang w:val="pt-BR"/>
        </w:rPr>
      </w:pPr>
      <w:r w:rsidRPr="00FD51FC">
        <w:rPr>
          <w:rFonts w:ascii="Times New Roman" w:eastAsia="Times New Roman" w:hAnsi="Times New Roman" w:cs="Times New Roman"/>
          <w:lang w:val="pt-BR"/>
        </w:rPr>
        <w:t xml:space="preserve">O presente ETP versará especificamente sobre a </w:t>
      </w:r>
      <w:r w:rsidR="008443FD" w:rsidRPr="00FD51FC">
        <w:rPr>
          <w:rFonts w:ascii="Times New Roman" w:eastAsia="Times New Roman" w:hAnsi="Times New Roman" w:cs="Times New Roman"/>
          <w:lang w:val="pt-BR"/>
        </w:rPr>
        <w:t xml:space="preserve">CONTRATAÇÃO DE EMPRESA DE ENGENHARIA PARA CONSTRUÇÃO DA PRAÇA DA AVENIDA </w:t>
      </w:r>
      <w:r w:rsidR="005D4241" w:rsidRPr="00FD51FC">
        <w:rPr>
          <w:rFonts w:ascii="Times New Roman" w:eastAsia="Times New Roman" w:hAnsi="Times New Roman" w:cs="Times New Roman"/>
          <w:lang w:val="pt-BR"/>
        </w:rPr>
        <w:t>SENADOR PAULO GUERRA</w:t>
      </w:r>
      <w:r w:rsidR="008443FD" w:rsidRPr="00FD51FC">
        <w:rPr>
          <w:rFonts w:ascii="Times New Roman" w:eastAsia="Times New Roman" w:hAnsi="Times New Roman" w:cs="Times New Roman"/>
          <w:lang w:val="pt-BR"/>
        </w:rPr>
        <w:t>.</w:t>
      </w:r>
    </w:p>
    <w:p w14:paraId="08F9112D" w14:textId="5614A02C" w:rsidR="00536EFC" w:rsidRPr="00FD51FC" w:rsidRDefault="00536EFC" w:rsidP="00536EFC">
      <w:pPr>
        <w:pStyle w:val="PargrafodaLista"/>
        <w:tabs>
          <w:tab w:val="left" w:pos="426"/>
        </w:tabs>
        <w:spacing w:before="224"/>
        <w:ind w:left="465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705193FE" w14:textId="77777777" w:rsidR="00536EFC" w:rsidRPr="00FD51FC" w:rsidRDefault="00536EFC" w:rsidP="00536EFC">
      <w:pPr>
        <w:pStyle w:val="PargrafodaLista"/>
        <w:tabs>
          <w:tab w:val="left" w:pos="426"/>
        </w:tabs>
        <w:spacing w:before="224"/>
        <w:ind w:left="465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642C13CB" w14:textId="4CDF686F" w:rsidR="00F873C6" w:rsidRPr="00FD51FC" w:rsidRDefault="00CB5E4B" w:rsidP="00C176C2">
      <w:pPr>
        <w:pStyle w:val="Ttulo1"/>
        <w:numPr>
          <w:ilvl w:val="0"/>
          <w:numId w:val="17"/>
        </w:numPr>
        <w:tabs>
          <w:tab w:val="left" w:pos="519"/>
        </w:tabs>
        <w:spacing w:before="153"/>
        <w:ind w:left="426" w:right="476" w:firstLine="0"/>
        <w:jc w:val="both"/>
        <w:rPr>
          <w:sz w:val="22"/>
          <w:szCs w:val="22"/>
          <w:lang w:val="pt-BR"/>
        </w:rPr>
      </w:pPr>
      <w:bookmarkStart w:id="12" w:name="11._Alinhamento_entre_a_Contratação_e_o_"/>
      <w:bookmarkEnd w:id="12"/>
      <w:r w:rsidRPr="00FD51FC">
        <w:rPr>
          <w:sz w:val="22"/>
          <w:szCs w:val="22"/>
          <w:lang w:val="pt-BR"/>
        </w:rPr>
        <w:t>Alinhamento</w:t>
      </w:r>
      <w:r w:rsidRPr="00FD51FC">
        <w:rPr>
          <w:spacing w:val="-7"/>
          <w:sz w:val="22"/>
          <w:szCs w:val="22"/>
          <w:lang w:val="pt-BR"/>
        </w:rPr>
        <w:t xml:space="preserve"> </w:t>
      </w:r>
      <w:r w:rsidRPr="00FD51FC">
        <w:rPr>
          <w:sz w:val="22"/>
          <w:szCs w:val="22"/>
          <w:lang w:val="pt-BR"/>
        </w:rPr>
        <w:t>entre</w:t>
      </w:r>
      <w:r w:rsidRPr="00FD51FC">
        <w:rPr>
          <w:spacing w:val="-7"/>
          <w:sz w:val="22"/>
          <w:szCs w:val="22"/>
          <w:lang w:val="pt-BR"/>
        </w:rPr>
        <w:t xml:space="preserve"> </w:t>
      </w:r>
      <w:r w:rsidRPr="00FD51FC">
        <w:rPr>
          <w:sz w:val="22"/>
          <w:szCs w:val="22"/>
          <w:lang w:val="pt-BR"/>
        </w:rPr>
        <w:t>a</w:t>
      </w:r>
      <w:r w:rsidRPr="00FD51FC">
        <w:rPr>
          <w:spacing w:val="-6"/>
          <w:sz w:val="22"/>
          <w:szCs w:val="22"/>
          <w:lang w:val="pt-BR"/>
        </w:rPr>
        <w:t xml:space="preserve"> </w:t>
      </w:r>
      <w:r w:rsidRPr="00FD51FC">
        <w:rPr>
          <w:sz w:val="22"/>
          <w:szCs w:val="22"/>
          <w:lang w:val="pt-BR"/>
        </w:rPr>
        <w:t>Contratação</w:t>
      </w:r>
      <w:r w:rsidRPr="00FD51FC">
        <w:rPr>
          <w:spacing w:val="-7"/>
          <w:sz w:val="22"/>
          <w:szCs w:val="22"/>
          <w:lang w:val="pt-BR"/>
        </w:rPr>
        <w:t xml:space="preserve"> </w:t>
      </w:r>
      <w:r w:rsidRPr="00FD51FC">
        <w:rPr>
          <w:sz w:val="22"/>
          <w:szCs w:val="22"/>
          <w:lang w:val="pt-BR"/>
        </w:rPr>
        <w:t>e</w:t>
      </w:r>
      <w:r w:rsidRPr="00FD51FC">
        <w:rPr>
          <w:spacing w:val="-7"/>
          <w:sz w:val="22"/>
          <w:szCs w:val="22"/>
          <w:lang w:val="pt-BR"/>
        </w:rPr>
        <w:t xml:space="preserve"> </w:t>
      </w:r>
      <w:r w:rsidRPr="00FD51FC">
        <w:rPr>
          <w:sz w:val="22"/>
          <w:szCs w:val="22"/>
          <w:lang w:val="pt-BR"/>
        </w:rPr>
        <w:t>o</w:t>
      </w:r>
      <w:r w:rsidRPr="00FD51FC">
        <w:rPr>
          <w:spacing w:val="-6"/>
          <w:sz w:val="22"/>
          <w:szCs w:val="22"/>
          <w:lang w:val="pt-BR"/>
        </w:rPr>
        <w:t xml:space="preserve"> </w:t>
      </w:r>
      <w:r w:rsidRPr="00FD51FC">
        <w:rPr>
          <w:sz w:val="22"/>
          <w:szCs w:val="22"/>
          <w:lang w:val="pt-BR"/>
        </w:rPr>
        <w:t>Planejamento</w:t>
      </w:r>
    </w:p>
    <w:p w14:paraId="642C13CC" w14:textId="07062D65" w:rsidR="00F873C6" w:rsidRPr="00FD51FC" w:rsidRDefault="00CB5E4B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ascii="Times New Roman" w:eastAsia="Times New Roman" w:hAnsi="Times New Roman" w:cs="Times New Roman"/>
          <w:lang w:val="pt-BR"/>
        </w:rPr>
      </w:pPr>
      <w:r w:rsidRPr="00FD51FC">
        <w:rPr>
          <w:rFonts w:ascii="Times New Roman" w:eastAsia="Times New Roman" w:hAnsi="Times New Roman" w:cs="Times New Roman"/>
          <w:lang w:val="pt-BR"/>
        </w:rPr>
        <w:t>A</w:t>
      </w:r>
      <w:r w:rsidR="00536EFC" w:rsidRPr="00FD51FC">
        <w:rPr>
          <w:rFonts w:ascii="Times New Roman" w:eastAsia="Times New Roman" w:hAnsi="Times New Roman" w:cs="Times New Roman"/>
          <w:lang w:val="pt-BR"/>
        </w:rPr>
        <w:t xml:space="preserve"> contratação</w:t>
      </w:r>
      <w:r w:rsidRPr="00FD51FC">
        <w:rPr>
          <w:rFonts w:ascii="Times New Roman" w:eastAsia="Times New Roman" w:hAnsi="Times New Roman" w:cs="Times New Roman"/>
          <w:lang w:val="pt-BR"/>
        </w:rPr>
        <w:t xml:space="preserve"> t</w:t>
      </w:r>
      <w:r w:rsidR="00536EFC" w:rsidRPr="00FD51FC">
        <w:rPr>
          <w:rFonts w:ascii="Times New Roman" w:eastAsia="Times New Roman" w:hAnsi="Times New Roman" w:cs="Times New Roman"/>
          <w:lang w:val="pt-BR"/>
        </w:rPr>
        <w:t>e</w:t>
      </w:r>
      <w:r w:rsidRPr="00FD51FC">
        <w:rPr>
          <w:rFonts w:ascii="Times New Roman" w:eastAsia="Times New Roman" w:hAnsi="Times New Roman" w:cs="Times New Roman"/>
          <w:lang w:val="pt-BR"/>
        </w:rPr>
        <w:t>m por finalidade atender as necessidades elencadas e priorizadas em</w:t>
      </w:r>
      <w:r w:rsidRPr="00FD51FC">
        <w:rPr>
          <w:rFonts w:ascii="Times New Roman" w:eastAsia="Times New Roman" w:hAnsi="Times New Roman" w:cs="Times New Roman"/>
          <w:spacing w:val="-56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 xml:space="preserve">reunião com </w:t>
      </w:r>
      <w:r w:rsidR="00DD694C" w:rsidRPr="00FD51FC">
        <w:rPr>
          <w:rFonts w:ascii="Times New Roman" w:eastAsia="Times New Roman" w:hAnsi="Times New Roman" w:cs="Times New Roman"/>
          <w:lang w:val="pt-BR"/>
        </w:rPr>
        <w:t>o Departamento de Compras</w:t>
      </w:r>
      <w:r w:rsidRPr="00FD51FC">
        <w:rPr>
          <w:rFonts w:ascii="Times New Roman" w:eastAsia="Times New Roman" w:hAnsi="Times New Roman" w:cs="Times New Roman"/>
          <w:lang w:val="pt-BR"/>
        </w:rPr>
        <w:t xml:space="preserve"> e Ordenador de Despesas, além de</w:t>
      </w:r>
      <w:r w:rsidRPr="00FD51FC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levantamento de necessidades realizado.</w:t>
      </w:r>
    </w:p>
    <w:p w14:paraId="798F6AEA" w14:textId="218F8C4E" w:rsidR="00433629" w:rsidRPr="00FD51FC" w:rsidRDefault="00433629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ascii="Times New Roman" w:eastAsia="Times New Roman" w:hAnsi="Times New Roman" w:cs="Times New Roman"/>
          <w:lang w:val="pt-BR"/>
        </w:rPr>
      </w:pPr>
      <w:r w:rsidRPr="00FD51FC">
        <w:rPr>
          <w:rFonts w:ascii="Times New Roman" w:eastAsia="Times New Roman" w:hAnsi="Times New Roman" w:cs="Times New Roman"/>
          <w:lang w:val="pt-BR"/>
        </w:rPr>
        <w:t xml:space="preserve"> </w:t>
      </w:r>
      <w:r w:rsidR="00ED7477" w:rsidRPr="00FD51FC">
        <w:rPr>
          <w:rFonts w:ascii="Times New Roman" w:eastAsia="Times New Roman" w:hAnsi="Times New Roman" w:cs="Times New Roman"/>
          <w:lang w:val="pt-BR"/>
        </w:rPr>
        <w:t xml:space="preserve">A </w:t>
      </w:r>
      <w:r w:rsidR="00C176C2" w:rsidRPr="00FD51FC">
        <w:rPr>
          <w:rFonts w:ascii="Times New Roman" w:eastAsia="Times New Roman" w:hAnsi="Times New Roman" w:cs="Times New Roman"/>
          <w:lang w:val="pt-BR"/>
        </w:rPr>
        <w:t>contratação está em conformidade com item 4 deste estudo.</w:t>
      </w:r>
    </w:p>
    <w:p w14:paraId="27EFD173" w14:textId="77777777" w:rsidR="00536EFC" w:rsidRPr="00FD51FC" w:rsidRDefault="00536EFC" w:rsidP="008443FD">
      <w:pPr>
        <w:tabs>
          <w:tab w:val="left" w:pos="426"/>
        </w:tabs>
        <w:spacing w:before="235" w:line="268" w:lineRule="auto"/>
        <w:ind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220C116F" w14:textId="77777777" w:rsidR="008443FD" w:rsidRPr="00FD51FC" w:rsidRDefault="008443FD" w:rsidP="008443FD">
      <w:pPr>
        <w:tabs>
          <w:tab w:val="left" w:pos="426"/>
        </w:tabs>
        <w:spacing w:before="235" w:line="268" w:lineRule="auto"/>
        <w:ind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642C13CF" w14:textId="41149F76" w:rsidR="00F873C6" w:rsidRPr="00FD51FC" w:rsidRDefault="00C176C2" w:rsidP="00C176C2">
      <w:pPr>
        <w:pStyle w:val="Ttulo1"/>
        <w:numPr>
          <w:ilvl w:val="0"/>
          <w:numId w:val="17"/>
        </w:numPr>
        <w:tabs>
          <w:tab w:val="left" w:pos="519"/>
        </w:tabs>
        <w:spacing w:before="140"/>
        <w:ind w:right="476"/>
        <w:jc w:val="both"/>
        <w:rPr>
          <w:sz w:val="22"/>
          <w:szCs w:val="22"/>
          <w:lang w:val="pt-BR"/>
        </w:rPr>
      </w:pPr>
      <w:bookmarkStart w:id="13" w:name="12._Resultados_Pretendidos"/>
      <w:bookmarkEnd w:id="13"/>
      <w:r w:rsidRPr="00FD51FC">
        <w:rPr>
          <w:spacing w:val="-1"/>
          <w:sz w:val="22"/>
          <w:szCs w:val="22"/>
          <w:lang w:val="pt-BR"/>
        </w:rPr>
        <w:t xml:space="preserve"> </w:t>
      </w:r>
      <w:r w:rsidR="00CB5E4B" w:rsidRPr="00FD51FC">
        <w:rPr>
          <w:spacing w:val="-1"/>
          <w:sz w:val="22"/>
          <w:szCs w:val="22"/>
          <w:lang w:val="pt-BR"/>
        </w:rPr>
        <w:t>Resultados</w:t>
      </w:r>
      <w:r w:rsidR="00CB5E4B" w:rsidRPr="00FD51FC">
        <w:rPr>
          <w:spacing w:val="-11"/>
          <w:sz w:val="22"/>
          <w:szCs w:val="22"/>
          <w:lang w:val="pt-BR"/>
        </w:rPr>
        <w:t xml:space="preserve"> </w:t>
      </w:r>
      <w:r w:rsidR="00CB5E4B" w:rsidRPr="00FD51FC">
        <w:rPr>
          <w:sz w:val="22"/>
          <w:szCs w:val="22"/>
          <w:lang w:val="pt-BR"/>
        </w:rPr>
        <w:t>Pretendidos</w:t>
      </w:r>
    </w:p>
    <w:p w14:paraId="642C13D3" w14:textId="77777777" w:rsidR="00F873C6" w:rsidRPr="00FD51FC" w:rsidRDefault="00F873C6" w:rsidP="00C176C2">
      <w:pPr>
        <w:pStyle w:val="Corpodetexto"/>
        <w:ind w:left="426" w:right="476"/>
        <w:jc w:val="both"/>
        <w:rPr>
          <w:rFonts w:ascii="Times New Roman" w:eastAsia="Times New Roman" w:hAnsi="Times New Roman" w:cs="Times New Roman"/>
          <w:b/>
          <w:bCs/>
          <w:sz w:val="22"/>
          <w:szCs w:val="22"/>
          <w:lang w:val="pt-BR"/>
        </w:rPr>
      </w:pPr>
    </w:p>
    <w:p w14:paraId="642C13D4" w14:textId="543FFBC2" w:rsidR="00F873C6" w:rsidRPr="00FD51FC" w:rsidRDefault="008373A1" w:rsidP="008373A1">
      <w:pPr>
        <w:pStyle w:val="PargrafodaLista"/>
        <w:numPr>
          <w:ilvl w:val="1"/>
          <w:numId w:val="17"/>
        </w:numPr>
        <w:tabs>
          <w:tab w:val="left" w:pos="567"/>
        </w:tabs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FD51FC">
        <w:rPr>
          <w:rFonts w:ascii="Times New Roman" w:eastAsia="Times New Roman" w:hAnsi="Times New Roman" w:cs="Times New Roman"/>
          <w:lang w:val="pt-BR"/>
        </w:rPr>
        <w:t>Atender</w:t>
      </w:r>
      <w:r w:rsidR="00C176C2" w:rsidRPr="00FD51FC">
        <w:rPr>
          <w:rFonts w:ascii="Times New Roman" w:eastAsia="Times New Roman" w:hAnsi="Times New Roman" w:cs="Times New Roman"/>
          <w:lang w:val="pt-BR"/>
        </w:rPr>
        <w:t xml:space="preserve"> a população do Município de Belo Jardim-PE;</w:t>
      </w:r>
    </w:p>
    <w:p w14:paraId="642C13D5" w14:textId="77777777" w:rsidR="00F873C6" w:rsidRPr="00FD51FC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42C13D7" w14:textId="2BAC2D61" w:rsidR="00F873C6" w:rsidRPr="00FD51FC" w:rsidRDefault="00C176C2" w:rsidP="008373A1">
      <w:pPr>
        <w:pStyle w:val="PargrafodaLista"/>
        <w:tabs>
          <w:tab w:val="left" w:pos="567"/>
        </w:tabs>
        <w:ind w:left="426" w:right="476"/>
        <w:jc w:val="both"/>
        <w:rPr>
          <w:rFonts w:ascii="Times New Roman" w:hAnsi="Times New Roman" w:cs="Times New Roman"/>
          <w:lang w:val="pt-BR"/>
        </w:rPr>
      </w:pPr>
      <w:r w:rsidRPr="00FD51FC">
        <w:rPr>
          <w:rFonts w:ascii="Times New Roman" w:eastAsia="Times New Roman" w:hAnsi="Times New Roman" w:cs="Times New Roman"/>
          <w:lang w:val="pt-BR"/>
        </w:rPr>
        <w:t>14.</w:t>
      </w:r>
      <w:r w:rsidR="008373A1" w:rsidRPr="00FD51FC">
        <w:rPr>
          <w:rFonts w:ascii="Times New Roman" w:eastAsia="Times New Roman" w:hAnsi="Times New Roman" w:cs="Times New Roman"/>
          <w:lang w:val="pt-BR"/>
        </w:rPr>
        <w:t xml:space="preserve">2 </w:t>
      </w:r>
      <w:r w:rsidR="006426DD" w:rsidRPr="00FD51FC">
        <w:rPr>
          <w:rFonts w:ascii="Times New Roman" w:eastAsia="Times New Roman" w:hAnsi="Times New Roman" w:cs="Times New Roman"/>
          <w:lang w:val="pt-BR"/>
        </w:rPr>
        <w:t xml:space="preserve">      </w:t>
      </w:r>
      <w:r w:rsidR="006426DD" w:rsidRPr="00FD51FC">
        <w:rPr>
          <w:rFonts w:ascii="Times New Roman" w:eastAsia="Times New Roman" w:hAnsi="Times New Roman" w:cs="Times New Roman"/>
          <w:lang w:val="pt-BR"/>
        </w:rPr>
        <w:tab/>
      </w:r>
      <w:r w:rsidR="008373A1" w:rsidRPr="00FD51FC">
        <w:rPr>
          <w:rFonts w:ascii="Times New Roman" w:eastAsia="Times New Roman" w:hAnsi="Times New Roman" w:cs="Times New Roman"/>
          <w:lang w:val="pt-BR"/>
        </w:rPr>
        <w:t xml:space="preserve">Busca de resultados positivos para Administração atingindo a sua atividade finalística; </w:t>
      </w:r>
    </w:p>
    <w:p w14:paraId="642C13D8" w14:textId="77777777" w:rsidR="00F873C6" w:rsidRPr="00FD51FC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42C13DA" w14:textId="7DD4B0F2" w:rsidR="00F873C6" w:rsidRPr="00FD51FC" w:rsidRDefault="00CB5E4B" w:rsidP="008373A1">
      <w:pPr>
        <w:pStyle w:val="PargrafodaLista"/>
        <w:numPr>
          <w:ilvl w:val="1"/>
          <w:numId w:val="18"/>
        </w:numPr>
        <w:tabs>
          <w:tab w:val="left" w:pos="567"/>
        </w:tabs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FD51FC">
        <w:rPr>
          <w:rFonts w:ascii="Times New Roman" w:eastAsia="Times New Roman" w:hAnsi="Times New Roman" w:cs="Times New Roman"/>
          <w:lang w:val="pt-BR"/>
        </w:rPr>
        <w:t>Manutenção</w:t>
      </w:r>
      <w:r w:rsidRPr="00FD51FC">
        <w:rPr>
          <w:rFonts w:ascii="Times New Roman" w:eastAsia="Times New Roman" w:hAnsi="Times New Roman" w:cs="Times New Roman"/>
          <w:spacing w:val="-5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dos</w:t>
      </w:r>
      <w:r w:rsidRPr="00FD51FC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padrões</w:t>
      </w:r>
      <w:r w:rsidRPr="00FD51FC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exigidos</w:t>
      </w:r>
      <w:r w:rsidRPr="00FD51FC">
        <w:rPr>
          <w:rFonts w:ascii="Times New Roman" w:eastAsia="Times New Roman" w:hAnsi="Times New Roman" w:cs="Times New Roman"/>
          <w:spacing w:val="-5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e</w:t>
      </w:r>
      <w:r w:rsidRPr="00FD51FC">
        <w:rPr>
          <w:rFonts w:ascii="Times New Roman" w:eastAsia="Times New Roman" w:hAnsi="Times New Roman" w:cs="Times New Roman"/>
          <w:spacing w:val="-5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almejados</w:t>
      </w:r>
      <w:r w:rsidR="00C708F1" w:rsidRPr="00FD51FC">
        <w:rPr>
          <w:rFonts w:ascii="Times New Roman" w:eastAsia="Times New Roman" w:hAnsi="Times New Roman" w:cs="Times New Roman"/>
          <w:lang w:val="pt-BR"/>
        </w:rPr>
        <w:t>.</w:t>
      </w:r>
    </w:p>
    <w:p w14:paraId="63952BF3" w14:textId="13084067" w:rsidR="00C708F1" w:rsidRPr="00FD51FC" w:rsidRDefault="00C708F1" w:rsidP="00C708F1">
      <w:pPr>
        <w:tabs>
          <w:tab w:val="left" w:pos="567"/>
        </w:tabs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3E9B788C" w14:textId="6D6C777C" w:rsidR="00536EFC" w:rsidRPr="00FD51FC" w:rsidRDefault="00536EFC" w:rsidP="00C708F1">
      <w:pPr>
        <w:pStyle w:val="PargrafodaLista"/>
        <w:tabs>
          <w:tab w:val="left" w:pos="567"/>
        </w:tabs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7530CE13" w14:textId="77777777" w:rsidR="00536EFC" w:rsidRPr="00FD51FC" w:rsidRDefault="00536EFC" w:rsidP="00C708F1">
      <w:pPr>
        <w:pStyle w:val="PargrafodaLista"/>
        <w:tabs>
          <w:tab w:val="left" w:pos="567"/>
        </w:tabs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52AB6C8C" w14:textId="77777777" w:rsidR="005D4241" w:rsidRPr="00FD51FC" w:rsidRDefault="005D4241" w:rsidP="00C708F1">
      <w:pPr>
        <w:pStyle w:val="PargrafodaLista"/>
        <w:tabs>
          <w:tab w:val="left" w:pos="567"/>
        </w:tabs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09B2F861" w14:textId="77777777" w:rsidR="005D4241" w:rsidRPr="00FD51FC" w:rsidRDefault="005D4241" w:rsidP="00C708F1">
      <w:pPr>
        <w:pStyle w:val="PargrafodaLista"/>
        <w:tabs>
          <w:tab w:val="left" w:pos="567"/>
        </w:tabs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483B0380" w14:textId="77777777" w:rsidR="005D4241" w:rsidRPr="00FD51FC" w:rsidRDefault="005D4241" w:rsidP="00C708F1">
      <w:pPr>
        <w:pStyle w:val="PargrafodaLista"/>
        <w:tabs>
          <w:tab w:val="left" w:pos="567"/>
        </w:tabs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3E841B3B" w14:textId="77777777" w:rsidR="005D4241" w:rsidRPr="00FD51FC" w:rsidRDefault="005D4241" w:rsidP="00C708F1">
      <w:pPr>
        <w:pStyle w:val="PargrafodaLista"/>
        <w:tabs>
          <w:tab w:val="left" w:pos="567"/>
        </w:tabs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6C31B73F" w14:textId="77777777" w:rsidR="005D4241" w:rsidRPr="00FD51FC" w:rsidRDefault="005D4241" w:rsidP="00C708F1">
      <w:pPr>
        <w:pStyle w:val="PargrafodaLista"/>
        <w:tabs>
          <w:tab w:val="left" w:pos="567"/>
        </w:tabs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75BC9023" w14:textId="77777777" w:rsidR="005D4241" w:rsidRPr="00FD51FC" w:rsidRDefault="005D4241" w:rsidP="00C708F1">
      <w:pPr>
        <w:pStyle w:val="PargrafodaLista"/>
        <w:tabs>
          <w:tab w:val="left" w:pos="567"/>
        </w:tabs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3A7360F3" w14:textId="77777777" w:rsidR="005D4241" w:rsidRPr="00FD51FC" w:rsidRDefault="005D4241" w:rsidP="00C708F1">
      <w:pPr>
        <w:pStyle w:val="PargrafodaLista"/>
        <w:tabs>
          <w:tab w:val="left" w:pos="567"/>
        </w:tabs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31E14817" w14:textId="77777777" w:rsidR="00C708F1" w:rsidRPr="00FD51FC" w:rsidRDefault="00C708F1" w:rsidP="00C708F1">
      <w:pPr>
        <w:pStyle w:val="PargrafodaLista"/>
        <w:tabs>
          <w:tab w:val="left" w:pos="567"/>
        </w:tabs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42C13DE" w14:textId="7AA5E2FC" w:rsidR="00F873C6" w:rsidRPr="00FD51FC" w:rsidRDefault="008373A1" w:rsidP="008373A1">
      <w:pPr>
        <w:pStyle w:val="Ttulo1"/>
        <w:numPr>
          <w:ilvl w:val="0"/>
          <w:numId w:val="18"/>
        </w:numPr>
        <w:tabs>
          <w:tab w:val="left" w:pos="519"/>
        </w:tabs>
        <w:ind w:left="426" w:right="476" w:firstLine="0"/>
        <w:jc w:val="both"/>
        <w:rPr>
          <w:sz w:val="22"/>
          <w:szCs w:val="22"/>
          <w:lang w:val="pt-BR"/>
        </w:rPr>
      </w:pPr>
      <w:bookmarkStart w:id="14" w:name="13._Providências_a_serem_Adotadas"/>
      <w:bookmarkEnd w:id="14"/>
      <w:r w:rsidRPr="00FD51FC">
        <w:rPr>
          <w:sz w:val="22"/>
          <w:szCs w:val="22"/>
          <w:lang w:val="pt-BR"/>
        </w:rPr>
        <w:t xml:space="preserve">. </w:t>
      </w:r>
      <w:r w:rsidR="00CB5E4B" w:rsidRPr="00FD51FC">
        <w:rPr>
          <w:sz w:val="22"/>
          <w:szCs w:val="22"/>
          <w:lang w:val="pt-BR"/>
        </w:rPr>
        <w:t>Providências</w:t>
      </w:r>
      <w:r w:rsidR="00CB5E4B" w:rsidRPr="00FD51FC">
        <w:rPr>
          <w:spacing w:val="-9"/>
          <w:sz w:val="22"/>
          <w:szCs w:val="22"/>
          <w:lang w:val="pt-BR"/>
        </w:rPr>
        <w:t xml:space="preserve"> </w:t>
      </w:r>
      <w:r w:rsidR="00CB5E4B" w:rsidRPr="00FD51FC">
        <w:rPr>
          <w:sz w:val="22"/>
          <w:szCs w:val="22"/>
          <w:lang w:val="pt-BR"/>
        </w:rPr>
        <w:t>a</w:t>
      </w:r>
      <w:r w:rsidR="00CB5E4B" w:rsidRPr="00FD51FC">
        <w:rPr>
          <w:spacing w:val="-8"/>
          <w:sz w:val="22"/>
          <w:szCs w:val="22"/>
          <w:lang w:val="pt-BR"/>
        </w:rPr>
        <w:t xml:space="preserve"> </w:t>
      </w:r>
      <w:r w:rsidR="00CB5E4B" w:rsidRPr="00FD51FC">
        <w:rPr>
          <w:sz w:val="22"/>
          <w:szCs w:val="22"/>
          <w:lang w:val="pt-BR"/>
        </w:rPr>
        <w:t>serem</w:t>
      </w:r>
      <w:r w:rsidR="00CB5E4B" w:rsidRPr="00FD51FC">
        <w:rPr>
          <w:spacing w:val="-8"/>
          <w:sz w:val="22"/>
          <w:szCs w:val="22"/>
          <w:lang w:val="pt-BR"/>
        </w:rPr>
        <w:t xml:space="preserve"> </w:t>
      </w:r>
      <w:r w:rsidR="00C708F1" w:rsidRPr="00FD51FC">
        <w:rPr>
          <w:spacing w:val="-8"/>
          <w:sz w:val="22"/>
          <w:szCs w:val="22"/>
          <w:lang w:val="pt-BR"/>
        </w:rPr>
        <w:t>ad</w:t>
      </w:r>
      <w:r w:rsidR="00CB5E4B" w:rsidRPr="00FD51FC">
        <w:rPr>
          <w:sz w:val="22"/>
          <w:szCs w:val="22"/>
          <w:lang w:val="pt-BR"/>
        </w:rPr>
        <w:t>otadas</w:t>
      </w:r>
    </w:p>
    <w:p w14:paraId="584AD350" w14:textId="2A975E04" w:rsidR="008373A1" w:rsidRPr="00FD51FC" w:rsidRDefault="00CB5E4B" w:rsidP="008373A1">
      <w:pPr>
        <w:pStyle w:val="PargrafodaLista"/>
        <w:numPr>
          <w:ilvl w:val="1"/>
          <w:numId w:val="19"/>
        </w:numPr>
        <w:tabs>
          <w:tab w:val="left" w:pos="294"/>
        </w:tabs>
        <w:spacing w:before="235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FD51FC">
        <w:rPr>
          <w:rFonts w:ascii="Times New Roman" w:eastAsia="Times New Roman" w:hAnsi="Times New Roman" w:cs="Times New Roman"/>
          <w:lang w:val="pt-BR"/>
        </w:rPr>
        <w:t>Não</w:t>
      </w:r>
      <w:r w:rsidRPr="00FD51FC">
        <w:rPr>
          <w:rFonts w:ascii="Times New Roman" w:eastAsia="Times New Roman" w:hAnsi="Times New Roman" w:cs="Times New Roman"/>
          <w:spacing w:val="-5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há</w:t>
      </w:r>
      <w:r w:rsidRPr="00FD51FC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necessidade</w:t>
      </w:r>
      <w:r w:rsidRPr="00FD51FC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de</w:t>
      </w:r>
      <w:r w:rsidRPr="00FD51FC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adequação</w:t>
      </w:r>
      <w:r w:rsidRPr="00FD51FC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do</w:t>
      </w:r>
      <w:r w:rsidRPr="00FD51FC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ambiente</w:t>
      </w:r>
      <w:r w:rsidRPr="00FD51FC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para</w:t>
      </w:r>
      <w:r w:rsidRPr="00FD51FC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execução</w:t>
      </w:r>
      <w:r w:rsidRPr="00FD51FC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da</w:t>
      </w:r>
      <w:r w:rsidRPr="00FD51FC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FD51FC">
        <w:rPr>
          <w:rFonts w:ascii="Times New Roman" w:eastAsia="Times New Roman" w:hAnsi="Times New Roman" w:cs="Times New Roman"/>
          <w:lang w:val="pt-BR"/>
        </w:rPr>
        <w:t>contratação.</w:t>
      </w:r>
    </w:p>
    <w:p w14:paraId="7B01AD0C" w14:textId="77777777" w:rsidR="005D4241" w:rsidRPr="00FD51FC" w:rsidRDefault="005D4241" w:rsidP="00C708F1">
      <w:pPr>
        <w:pStyle w:val="PargrafodaLista"/>
        <w:tabs>
          <w:tab w:val="left" w:pos="294"/>
        </w:tabs>
        <w:spacing w:before="235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0977DC87" w14:textId="77777777" w:rsidR="008373A1" w:rsidRPr="00FD51FC" w:rsidRDefault="008373A1" w:rsidP="008373A1">
      <w:pPr>
        <w:tabs>
          <w:tab w:val="left" w:pos="294"/>
        </w:tabs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42C1404" w14:textId="7AB8DEB1" w:rsidR="00F873C6" w:rsidRPr="00FD51FC" w:rsidRDefault="00CB5E4B" w:rsidP="008373A1">
      <w:pPr>
        <w:pStyle w:val="Ttulo1"/>
        <w:numPr>
          <w:ilvl w:val="0"/>
          <w:numId w:val="19"/>
        </w:numPr>
        <w:tabs>
          <w:tab w:val="left" w:pos="426"/>
        </w:tabs>
        <w:ind w:right="476" w:hanging="39"/>
        <w:jc w:val="both"/>
        <w:rPr>
          <w:sz w:val="22"/>
          <w:szCs w:val="22"/>
          <w:lang w:val="pt-BR"/>
        </w:rPr>
      </w:pPr>
      <w:bookmarkStart w:id="15" w:name="14._Possíveis_Impactos_Ambientais"/>
      <w:bookmarkEnd w:id="15"/>
      <w:r w:rsidRPr="00FD51FC">
        <w:rPr>
          <w:sz w:val="22"/>
          <w:szCs w:val="22"/>
          <w:lang w:val="pt-BR"/>
        </w:rPr>
        <w:t>Possíveis</w:t>
      </w:r>
      <w:r w:rsidRPr="00FD51FC">
        <w:rPr>
          <w:spacing w:val="-14"/>
          <w:sz w:val="22"/>
          <w:szCs w:val="22"/>
          <w:lang w:val="pt-BR"/>
        </w:rPr>
        <w:t xml:space="preserve"> </w:t>
      </w:r>
      <w:r w:rsidRPr="00FD51FC">
        <w:rPr>
          <w:sz w:val="22"/>
          <w:szCs w:val="22"/>
          <w:lang w:val="pt-BR"/>
        </w:rPr>
        <w:t>Impactos</w:t>
      </w:r>
      <w:r w:rsidRPr="00FD51FC">
        <w:rPr>
          <w:spacing w:val="-13"/>
          <w:sz w:val="22"/>
          <w:szCs w:val="22"/>
          <w:lang w:val="pt-BR"/>
        </w:rPr>
        <w:t xml:space="preserve"> </w:t>
      </w:r>
      <w:r w:rsidRPr="00FD51FC">
        <w:rPr>
          <w:sz w:val="22"/>
          <w:szCs w:val="22"/>
          <w:lang w:val="pt-BR"/>
        </w:rPr>
        <w:t>Ambientais</w:t>
      </w:r>
    </w:p>
    <w:p w14:paraId="642C1406" w14:textId="77777777" w:rsidR="00F873C6" w:rsidRPr="00FD51FC" w:rsidRDefault="00F873C6" w:rsidP="00C176C2">
      <w:pPr>
        <w:pStyle w:val="Corpodetexto"/>
        <w:spacing w:before="1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642C1407" w14:textId="647DEAB2" w:rsidR="00F873C6" w:rsidRPr="00FD51FC" w:rsidRDefault="00CB5E4B" w:rsidP="008373A1">
      <w:pPr>
        <w:pStyle w:val="PargrafodaLista"/>
        <w:numPr>
          <w:ilvl w:val="1"/>
          <w:numId w:val="19"/>
        </w:numPr>
        <w:tabs>
          <w:tab w:val="left" w:pos="899"/>
        </w:tabs>
        <w:spacing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FD51FC">
        <w:rPr>
          <w:rFonts w:ascii="Times New Roman" w:hAnsi="Times New Roman" w:cs="Times New Roman"/>
          <w:lang w:val="pt-BR"/>
        </w:rPr>
        <w:t>Possíveis impactos ambientais envolvidos na aquisição bem como emprego dos materiais contemplados neste ETP são</w:t>
      </w:r>
      <w:r w:rsidRPr="00FD51FC">
        <w:rPr>
          <w:rFonts w:ascii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hAnsi="Times New Roman" w:cs="Times New Roman"/>
          <w:lang w:val="pt-BR"/>
        </w:rPr>
        <w:t>de</w:t>
      </w:r>
      <w:r w:rsidRPr="00FD51FC">
        <w:rPr>
          <w:rFonts w:ascii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hAnsi="Times New Roman" w:cs="Times New Roman"/>
          <w:lang w:val="pt-BR"/>
        </w:rPr>
        <w:t>risco</w:t>
      </w:r>
      <w:r w:rsidRPr="00FD51FC">
        <w:rPr>
          <w:rFonts w:ascii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hAnsi="Times New Roman" w:cs="Times New Roman"/>
          <w:lang w:val="pt-BR"/>
        </w:rPr>
        <w:t>calculado,</w:t>
      </w:r>
      <w:r w:rsidRPr="00FD51FC">
        <w:rPr>
          <w:rFonts w:ascii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hAnsi="Times New Roman" w:cs="Times New Roman"/>
          <w:lang w:val="pt-BR"/>
        </w:rPr>
        <w:t>fiscalizações</w:t>
      </w:r>
      <w:r w:rsidRPr="00FD51FC">
        <w:rPr>
          <w:rFonts w:ascii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hAnsi="Times New Roman" w:cs="Times New Roman"/>
          <w:lang w:val="pt-BR"/>
        </w:rPr>
        <w:t>elencadas</w:t>
      </w:r>
      <w:r w:rsidRPr="00FD51FC">
        <w:rPr>
          <w:rFonts w:ascii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hAnsi="Times New Roman" w:cs="Times New Roman"/>
          <w:lang w:val="pt-BR"/>
        </w:rPr>
        <w:t>na</w:t>
      </w:r>
      <w:r w:rsidRPr="00FD51FC">
        <w:rPr>
          <w:rFonts w:ascii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hAnsi="Times New Roman" w:cs="Times New Roman"/>
          <w:lang w:val="pt-BR"/>
        </w:rPr>
        <w:t>execução</w:t>
      </w:r>
      <w:r w:rsidRPr="00FD51FC">
        <w:rPr>
          <w:rFonts w:ascii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hAnsi="Times New Roman" w:cs="Times New Roman"/>
          <w:lang w:val="pt-BR"/>
        </w:rPr>
        <w:t>do</w:t>
      </w:r>
      <w:r w:rsidRPr="00FD51FC">
        <w:rPr>
          <w:rFonts w:ascii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hAnsi="Times New Roman" w:cs="Times New Roman"/>
          <w:lang w:val="pt-BR"/>
        </w:rPr>
        <w:t>contrato</w:t>
      </w:r>
      <w:r w:rsidRPr="00FD51FC">
        <w:rPr>
          <w:rFonts w:ascii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hAnsi="Times New Roman" w:cs="Times New Roman"/>
          <w:lang w:val="pt-BR"/>
        </w:rPr>
        <w:t>e</w:t>
      </w:r>
      <w:r w:rsidRPr="00FD51FC">
        <w:rPr>
          <w:rFonts w:ascii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hAnsi="Times New Roman" w:cs="Times New Roman"/>
          <w:lang w:val="pt-BR"/>
        </w:rPr>
        <w:t>não</w:t>
      </w:r>
      <w:r w:rsidRPr="00FD51FC">
        <w:rPr>
          <w:rFonts w:ascii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hAnsi="Times New Roman" w:cs="Times New Roman"/>
          <w:lang w:val="pt-BR"/>
        </w:rPr>
        <w:t>constituem</w:t>
      </w:r>
      <w:r w:rsidRPr="00FD51FC">
        <w:rPr>
          <w:rFonts w:ascii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hAnsi="Times New Roman" w:cs="Times New Roman"/>
          <w:lang w:val="pt-BR"/>
        </w:rPr>
        <w:t>fator</w:t>
      </w:r>
      <w:r w:rsidRPr="00FD51FC">
        <w:rPr>
          <w:rFonts w:ascii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hAnsi="Times New Roman" w:cs="Times New Roman"/>
          <w:lang w:val="pt-BR"/>
        </w:rPr>
        <w:t>de</w:t>
      </w:r>
      <w:r w:rsidRPr="00FD51FC">
        <w:rPr>
          <w:rFonts w:ascii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hAnsi="Times New Roman" w:cs="Times New Roman"/>
          <w:lang w:val="pt-BR"/>
        </w:rPr>
        <w:t>inviabilidade</w:t>
      </w:r>
      <w:r w:rsidRPr="00FD51FC">
        <w:rPr>
          <w:rFonts w:ascii="Times New Roman" w:hAnsi="Times New Roman" w:cs="Times New Roman"/>
          <w:spacing w:val="45"/>
          <w:lang w:val="pt-BR"/>
        </w:rPr>
        <w:t xml:space="preserve"> </w:t>
      </w:r>
      <w:r w:rsidRPr="00FD51FC">
        <w:rPr>
          <w:rFonts w:ascii="Times New Roman" w:hAnsi="Times New Roman" w:cs="Times New Roman"/>
          <w:lang w:val="pt-BR"/>
        </w:rPr>
        <w:t>para</w:t>
      </w:r>
      <w:r w:rsidRPr="00FD51FC">
        <w:rPr>
          <w:rFonts w:ascii="Times New Roman" w:hAnsi="Times New Roman" w:cs="Times New Roman"/>
          <w:spacing w:val="1"/>
          <w:lang w:val="pt-BR"/>
        </w:rPr>
        <w:t xml:space="preserve"> </w:t>
      </w:r>
      <w:r w:rsidRPr="00FD51FC">
        <w:rPr>
          <w:rFonts w:ascii="Times New Roman" w:hAnsi="Times New Roman" w:cs="Times New Roman"/>
          <w:lang w:val="pt-BR"/>
        </w:rPr>
        <w:t>aquisição.</w:t>
      </w:r>
    </w:p>
    <w:p w14:paraId="0FDE1753" w14:textId="77777777" w:rsidR="00536EFC" w:rsidRPr="00FD51FC" w:rsidRDefault="00536EFC" w:rsidP="008443FD">
      <w:pPr>
        <w:tabs>
          <w:tab w:val="left" w:pos="899"/>
        </w:tabs>
        <w:spacing w:line="268" w:lineRule="auto"/>
        <w:ind w:right="476"/>
        <w:jc w:val="both"/>
        <w:rPr>
          <w:rFonts w:ascii="Times New Roman" w:hAnsi="Times New Roman" w:cs="Times New Roman"/>
          <w:lang w:val="pt-BR"/>
        </w:rPr>
      </w:pPr>
    </w:p>
    <w:p w14:paraId="661DF215" w14:textId="77777777" w:rsidR="00C708F1" w:rsidRPr="00FD51FC" w:rsidRDefault="00C708F1" w:rsidP="00C708F1">
      <w:pPr>
        <w:pStyle w:val="PargrafodaLista"/>
        <w:tabs>
          <w:tab w:val="left" w:pos="899"/>
        </w:tabs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42C140A" w14:textId="77777777" w:rsidR="00F873C6" w:rsidRPr="00FD51FC" w:rsidRDefault="00F873C6" w:rsidP="00C176C2">
      <w:pPr>
        <w:pStyle w:val="Corpodetexto"/>
        <w:spacing w:before="3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40B" w14:textId="77777777" w:rsidR="00F873C6" w:rsidRPr="00FD51FC" w:rsidRDefault="00CB5E4B" w:rsidP="008373A1">
      <w:pPr>
        <w:pStyle w:val="Ttulo1"/>
        <w:numPr>
          <w:ilvl w:val="0"/>
          <w:numId w:val="19"/>
        </w:numPr>
        <w:tabs>
          <w:tab w:val="left" w:pos="519"/>
        </w:tabs>
        <w:spacing w:before="1"/>
        <w:ind w:left="426" w:right="476" w:firstLine="0"/>
        <w:jc w:val="both"/>
        <w:rPr>
          <w:sz w:val="22"/>
          <w:szCs w:val="22"/>
          <w:lang w:val="pt-BR"/>
        </w:rPr>
      </w:pPr>
      <w:bookmarkStart w:id="16" w:name="15._Declaração_de_Viabilidade"/>
      <w:bookmarkEnd w:id="16"/>
      <w:r w:rsidRPr="00FD51FC">
        <w:rPr>
          <w:sz w:val="22"/>
          <w:szCs w:val="22"/>
          <w:lang w:val="pt-BR"/>
        </w:rPr>
        <w:t>Declaração</w:t>
      </w:r>
      <w:r w:rsidRPr="00FD51FC">
        <w:rPr>
          <w:spacing w:val="-12"/>
          <w:sz w:val="22"/>
          <w:szCs w:val="22"/>
          <w:lang w:val="pt-BR"/>
        </w:rPr>
        <w:t xml:space="preserve"> </w:t>
      </w:r>
      <w:r w:rsidRPr="00FD51FC">
        <w:rPr>
          <w:sz w:val="22"/>
          <w:szCs w:val="22"/>
          <w:lang w:val="pt-BR"/>
        </w:rPr>
        <w:t>de</w:t>
      </w:r>
      <w:r w:rsidRPr="00FD51FC">
        <w:rPr>
          <w:spacing w:val="-11"/>
          <w:sz w:val="22"/>
          <w:szCs w:val="22"/>
          <w:lang w:val="pt-BR"/>
        </w:rPr>
        <w:t xml:space="preserve"> </w:t>
      </w:r>
      <w:r w:rsidRPr="00FD51FC">
        <w:rPr>
          <w:sz w:val="22"/>
          <w:szCs w:val="22"/>
          <w:lang w:val="pt-BR"/>
        </w:rPr>
        <w:t>Viabilidade</w:t>
      </w:r>
    </w:p>
    <w:p w14:paraId="642C140C" w14:textId="10EC7E78" w:rsidR="00F873C6" w:rsidRPr="00FD51FC" w:rsidRDefault="00CB5E4B" w:rsidP="00C708F1">
      <w:pPr>
        <w:pStyle w:val="PargrafodaLista"/>
        <w:numPr>
          <w:ilvl w:val="1"/>
          <w:numId w:val="19"/>
        </w:numPr>
        <w:spacing w:before="239"/>
        <w:ind w:right="476"/>
        <w:jc w:val="both"/>
        <w:rPr>
          <w:rFonts w:ascii="Times New Roman" w:hAnsi="Times New Roman" w:cs="Times New Roman"/>
          <w:lang w:val="pt-BR"/>
        </w:rPr>
      </w:pPr>
      <w:r w:rsidRPr="00FD51FC">
        <w:rPr>
          <w:rFonts w:ascii="Times New Roman" w:hAnsi="Times New Roman" w:cs="Times New Roman"/>
          <w:lang w:val="pt-BR"/>
        </w:rPr>
        <w:t>Esta</w:t>
      </w:r>
      <w:r w:rsidRPr="00FD51FC">
        <w:rPr>
          <w:rFonts w:ascii="Times New Roman" w:hAnsi="Times New Roman" w:cs="Times New Roman"/>
          <w:spacing w:val="-4"/>
          <w:lang w:val="pt-BR"/>
        </w:rPr>
        <w:t xml:space="preserve"> </w:t>
      </w:r>
      <w:r w:rsidRPr="00FD51FC">
        <w:rPr>
          <w:rFonts w:ascii="Times New Roman" w:hAnsi="Times New Roman" w:cs="Times New Roman"/>
          <w:lang w:val="pt-BR"/>
        </w:rPr>
        <w:t>equipe</w:t>
      </w:r>
      <w:r w:rsidRPr="00FD51FC">
        <w:rPr>
          <w:rFonts w:ascii="Times New Roman" w:hAnsi="Times New Roman" w:cs="Times New Roman"/>
          <w:spacing w:val="-4"/>
          <w:lang w:val="pt-BR"/>
        </w:rPr>
        <w:t xml:space="preserve"> </w:t>
      </w:r>
      <w:r w:rsidRPr="00FD51FC">
        <w:rPr>
          <w:rFonts w:ascii="Times New Roman" w:hAnsi="Times New Roman" w:cs="Times New Roman"/>
          <w:lang w:val="pt-BR"/>
        </w:rPr>
        <w:t>de</w:t>
      </w:r>
      <w:r w:rsidRPr="00FD51FC">
        <w:rPr>
          <w:rFonts w:ascii="Times New Roman" w:hAnsi="Times New Roman" w:cs="Times New Roman"/>
          <w:spacing w:val="-3"/>
          <w:lang w:val="pt-BR"/>
        </w:rPr>
        <w:t xml:space="preserve"> </w:t>
      </w:r>
      <w:r w:rsidRPr="00FD51FC">
        <w:rPr>
          <w:rFonts w:ascii="Times New Roman" w:hAnsi="Times New Roman" w:cs="Times New Roman"/>
          <w:lang w:val="pt-BR"/>
        </w:rPr>
        <w:t>planejamento</w:t>
      </w:r>
      <w:r w:rsidRPr="00FD51FC">
        <w:rPr>
          <w:rFonts w:ascii="Times New Roman" w:hAnsi="Times New Roman" w:cs="Times New Roman"/>
          <w:spacing w:val="-2"/>
          <w:lang w:val="pt-BR"/>
        </w:rPr>
        <w:t xml:space="preserve"> </w:t>
      </w:r>
      <w:r w:rsidRPr="00FD51FC">
        <w:rPr>
          <w:rFonts w:ascii="Times New Roman" w:hAnsi="Times New Roman" w:cs="Times New Roman"/>
          <w:lang w:val="pt-BR"/>
        </w:rPr>
        <w:t>declara</w:t>
      </w:r>
      <w:r w:rsidRPr="00FD51FC">
        <w:rPr>
          <w:rFonts w:ascii="Times New Roman" w:hAnsi="Times New Roman" w:cs="Times New Roman"/>
          <w:spacing w:val="-3"/>
          <w:lang w:val="pt-BR"/>
        </w:rPr>
        <w:t xml:space="preserve"> </w:t>
      </w:r>
      <w:r w:rsidRPr="00FD51FC">
        <w:rPr>
          <w:rFonts w:ascii="Times New Roman" w:hAnsi="Times New Roman" w:cs="Times New Roman"/>
          <w:b/>
          <w:lang w:val="pt-BR"/>
        </w:rPr>
        <w:t>viável</w:t>
      </w:r>
      <w:r w:rsidRPr="00FD51FC">
        <w:rPr>
          <w:rFonts w:ascii="Times New Roman" w:hAnsi="Times New Roman" w:cs="Times New Roman"/>
          <w:b/>
          <w:spacing w:val="-3"/>
          <w:lang w:val="pt-BR"/>
        </w:rPr>
        <w:t xml:space="preserve"> </w:t>
      </w:r>
      <w:r w:rsidRPr="00FD51FC">
        <w:rPr>
          <w:rFonts w:ascii="Times New Roman" w:hAnsi="Times New Roman" w:cs="Times New Roman"/>
          <w:lang w:val="pt-BR"/>
        </w:rPr>
        <w:t>esta</w:t>
      </w:r>
      <w:r w:rsidRPr="00FD51FC">
        <w:rPr>
          <w:rFonts w:ascii="Times New Roman" w:hAnsi="Times New Roman" w:cs="Times New Roman"/>
          <w:spacing w:val="-4"/>
          <w:lang w:val="pt-BR"/>
        </w:rPr>
        <w:t xml:space="preserve"> </w:t>
      </w:r>
      <w:r w:rsidRPr="00FD51FC">
        <w:rPr>
          <w:rFonts w:ascii="Times New Roman" w:hAnsi="Times New Roman" w:cs="Times New Roman"/>
          <w:lang w:val="pt-BR"/>
        </w:rPr>
        <w:t>contratação.</w:t>
      </w:r>
    </w:p>
    <w:p w14:paraId="44F8EAF8" w14:textId="77777777" w:rsidR="00536EFC" w:rsidRPr="00FD51FC" w:rsidRDefault="00536EFC" w:rsidP="00C708F1">
      <w:pPr>
        <w:pStyle w:val="PargrafodaLista"/>
        <w:spacing w:before="239"/>
        <w:ind w:left="891" w:right="476"/>
        <w:jc w:val="both"/>
        <w:rPr>
          <w:rFonts w:ascii="Times New Roman" w:hAnsi="Times New Roman" w:cs="Times New Roman"/>
          <w:lang w:val="pt-BR"/>
        </w:rPr>
      </w:pPr>
    </w:p>
    <w:p w14:paraId="642C140D" w14:textId="496546C7" w:rsidR="00F873C6" w:rsidRPr="00FD51FC" w:rsidRDefault="00F873C6" w:rsidP="00C176C2">
      <w:pPr>
        <w:pStyle w:val="Corpodetexto"/>
        <w:spacing w:before="11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4D591496" w14:textId="77777777" w:rsidR="00536EFC" w:rsidRPr="00FD51FC" w:rsidRDefault="00536EFC" w:rsidP="00C176C2">
      <w:pPr>
        <w:pStyle w:val="Corpodetexto"/>
        <w:spacing w:before="11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40E" w14:textId="0D225157" w:rsidR="00F873C6" w:rsidRPr="00FD51FC" w:rsidRDefault="008373A1" w:rsidP="00C176C2">
      <w:pPr>
        <w:pStyle w:val="Ttulo2"/>
        <w:ind w:left="426" w:right="476"/>
        <w:rPr>
          <w:rFonts w:ascii="Times New Roman" w:hAnsi="Times New Roman" w:cs="Times New Roman"/>
          <w:sz w:val="22"/>
          <w:szCs w:val="22"/>
          <w:lang w:val="pt-BR"/>
        </w:rPr>
      </w:pPr>
      <w:bookmarkStart w:id="17" w:name="15.1._Justificativa_da_Viabilidade"/>
      <w:bookmarkEnd w:id="17"/>
      <w:r w:rsidRPr="00FD51FC">
        <w:rPr>
          <w:rFonts w:ascii="Times New Roman" w:hAnsi="Times New Roman" w:cs="Times New Roman"/>
          <w:sz w:val="22"/>
          <w:szCs w:val="22"/>
          <w:lang w:val="pt-BR"/>
        </w:rPr>
        <w:t xml:space="preserve">18. </w:t>
      </w:r>
      <w:r w:rsidR="00CB5E4B" w:rsidRPr="00FD51FC">
        <w:rPr>
          <w:rFonts w:ascii="Times New Roman" w:hAnsi="Times New Roman" w:cs="Times New Roman"/>
          <w:sz w:val="22"/>
          <w:szCs w:val="22"/>
          <w:lang w:val="pt-BR"/>
        </w:rPr>
        <w:t>Justificativa da</w:t>
      </w:r>
      <w:r w:rsidR="00CB5E4B" w:rsidRPr="00FD51FC">
        <w:rPr>
          <w:rFonts w:ascii="Times New Roman" w:hAnsi="Times New Roman" w:cs="Times New Roman"/>
          <w:spacing w:val="-1"/>
          <w:sz w:val="22"/>
          <w:szCs w:val="22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sz w:val="22"/>
          <w:szCs w:val="22"/>
          <w:lang w:val="pt-BR"/>
        </w:rPr>
        <w:t>Viabilidade</w:t>
      </w:r>
    </w:p>
    <w:p w14:paraId="642C140F" w14:textId="77777777" w:rsidR="00F873C6" w:rsidRPr="00FD51FC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414C3C6C" w14:textId="68863200" w:rsidR="00E63BD6" w:rsidRPr="00FD51FC" w:rsidRDefault="008373A1" w:rsidP="00E63BD6">
      <w:pPr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FD51FC">
        <w:rPr>
          <w:rFonts w:ascii="Times New Roman" w:hAnsi="Times New Roman" w:cs="Times New Roman"/>
          <w:lang w:val="pt-BR"/>
        </w:rPr>
        <w:t xml:space="preserve">18.1 </w:t>
      </w:r>
      <w:r w:rsidR="00CB5E4B" w:rsidRPr="00FD51FC">
        <w:rPr>
          <w:rFonts w:ascii="Times New Roman" w:hAnsi="Times New Roman" w:cs="Times New Roman"/>
          <w:lang w:val="pt-BR"/>
        </w:rPr>
        <w:t>Com base no exposto acima, especialmente no que tange à solução de mercado escolhida, que inclui critérios e práticas de</w:t>
      </w:r>
      <w:r w:rsidR="00CB5E4B" w:rsidRPr="00FD51FC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sustentabilidade,</w:t>
      </w:r>
      <w:r w:rsidR="00CB5E4B" w:rsidRPr="00FD51FC">
        <w:rPr>
          <w:rFonts w:ascii="Times New Roman" w:hAnsi="Times New Roman" w:cs="Times New Roman"/>
          <w:spacing w:val="-5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a</w:t>
      </w:r>
      <w:r w:rsidR="00CB5E4B" w:rsidRPr="00FD51FC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Equipe</w:t>
      </w:r>
      <w:r w:rsidR="00CB5E4B" w:rsidRPr="00FD51FC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de</w:t>
      </w:r>
      <w:r w:rsidR="00CB5E4B" w:rsidRPr="00FD51FC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Planejamento</w:t>
      </w:r>
      <w:r w:rsidR="00CB5E4B" w:rsidRPr="00FD51FC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da</w:t>
      </w:r>
      <w:r w:rsidR="00CB5E4B" w:rsidRPr="00FD51FC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Contratação</w:t>
      </w:r>
      <w:r w:rsidR="00CB5E4B" w:rsidRPr="00FD51FC">
        <w:rPr>
          <w:rFonts w:ascii="Times New Roman" w:hAnsi="Times New Roman" w:cs="Times New Roman"/>
          <w:spacing w:val="-5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considera</w:t>
      </w:r>
      <w:r w:rsidR="00CB5E4B" w:rsidRPr="00FD51FC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que</w:t>
      </w:r>
      <w:r w:rsidR="00CB5E4B" w:rsidRPr="00FD51FC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a</w:t>
      </w:r>
      <w:r w:rsidR="00CB5E4B" w:rsidRPr="00FD51FC">
        <w:rPr>
          <w:rFonts w:ascii="Times New Roman" w:hAnsi="Times New Roman" w:cs="Times New Roman"/>
          <w:spacing w:val="-5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contratação</w:t>
      </w:r>
      <w:r w:rsidR="00CB5E4B" w:rsidRPr="00FD51FC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é</w:t>
      </w:r>
      <w:r w:rsidR="00CB5E4B" w:rsidRPr="00FD51FC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viável,</w:t>
      </w:r>
      <w:r w:rsidR="00CB5E4B" w:rsidRPr="00FD51FC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além</w:t>
      </w:r>
      <w:r w:rsidR="00CB5E4B" w:rsidRPr="00FD51FC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de</w:t>
      </w:r>
      <w:r w:rsidR="00CB5E4B" w:rsidRPr="00FD51FC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ser</w:t>
      </w:r>
      <w:r w:rsidR="00CB5E4B" w:rsidRPr="00FD51FC">
        <w:rPr>
          <w:rFonts w:ascii="Times New Roman" w:hAnsi="Times New Roman" w:cs="Times New Roman"/>
          <w:spacing w:val="-5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necessária</w:t>
      </w:r>
      <w:r w:rsidR="00CB5E4B" w:rsidRPr="00FD51FC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para</w:t>
      </w:r>
      <w:r w:rsidR="00CB5E4B" w:rsidRPr="00FD51FC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o</w:t>
      </w:r>
      <w:r w:rsidR="00CB5E4B" w:rsidRPr="00FD51FC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atendimento</w:t>
      </w:r>
      <w:r w:rsidR="00CB5E4B" w:rsidRPr="00FD51FC">
        <w:rPr>
          <w:rFonts w:ascii="Times New Roman" w:hAnsi="Times New Roman" w:cs="Times New Roman"/>
          <w:spacing w:val="-2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das necessidades e</w:t>
      </w:r>
      <w:r w:rsidR="00CB5E4B" w:rsidRPr="00FD51FC">
        <w:rPr>
          <w:rFonts w:ascii="Times New Roman" w:hAnsi="Times New Roman" w:cs="Times New Roman"/>
          <w:spacing w:val="-2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interesses</w:t>
      </w:r>
      <w:r w:rsidR="00CB5E4B" w:rsidRPr="00FD51FC">
        <w:rPr>
          <w:rFonts w:ascii="Times New Roman" w:hAnsi="Times New Roman" w:cs="Times New Roman"/>
          <w:spacing w:val="-1"/>
          <w:lang w:val="pt-BR"/>
        </w:rPr>
        <w:t xml:space="preserve"> </w:t>
      </w:r>
      <w:r w:rsidR="00CB5E4B" w:rsidRPr="00FD51FC">
        <w:rPr>
          <w:rFonts w:ascii="Times New Roman" w:hAnsi="Times New Roman" w:cs="Times New Roman"/>
          <w:lang w:val="pt-BR"/>
        </w:rPr>
        <w:t>da</w:t>
      </w:r>
      <w:r w:rsidR="008A643F" w:rsidRPr="00FD51FC">
        <w:rPr>
          <w:rFonts w:ascii="Times New Roman" w:hAnsi="Times New Roman" w:cs="Times New Roman"/>
          <w:lang w:val="pt-BR"/>
        </w:rPr>
        <w:t xml:space="preserve"> Administração.</w:t>
      </w:r>
    </w:p>
    <w:p w14:paraId="11FCCF67" w14:textId="3FF24E79" w:rsidR="00E63BD6" w:rsidRPr="00FD51FC" w:rsidRDefault="00E63BD6" w:rsidP="00C176C2">
      <w:pPr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4DB952B2" w14:textId="1C5B0722" w:rsidR="00C708F1" w:rsidRPr="00FD51FC" w:rsidRDefault="00C708F1" w:rsidP="00C176C2">
      <w:pPr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B2D716D" w14:textId="77777777" w:rsidR="00536EFC" w:rsidRPr="00FD51FC" w:rsidRDefault="00536EFC" w:rsidP="00C176C2">
      <w:pPr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4579D42F" w14:textId="2477A789" w:rsidR="00E63BD6" w:rsidRPr="00FD51FC" w:rsidRDefault="00E63BD6" w:rsidP="00C176C2">
      <w:pPr>
        <w:spacing w:line="268" w:lineRule="auto"/>
        <w:ind w:left="426" w:right="476"/>
        <w:jc w:val="both"/>
        <w:rPr>
          <w:rFonts w:ascii="Times New Roman" w:hAnsi="Times New Roman" w:cs="Times New Roman"/>
          <w:b/>
          <w:bCs/>
          <w:lang w:val="pt-BR"/>
        </w:rPr>
      </w:pPr>
      <w:r w:rsidRPr="00FD51FC">
        <w:rPr>
          <w:rFonts w:ascii="Times New Roman" w:hAnsi="Times New Roman" w:cs="Times New Roman"/>
          <w:b/>
          <w:bCs/>
          <w:lang w:val="pt-BR"/>
        </w:rPr>
        <w:t>19.  Responsáve</w:t>
      </w:r>
      <w:r w:rsidR="00FC0E08" w:rsidRPr="00FD51FC">
        <w:rPr>
          <w:rFonts w:ascii="Times New Roman" w:hAnsi="Times New Roman" w:cs="Times New Roman"/>
          <w:b/>
          <w:bCs/>
          <w:lang w:val="pt-BR"/>
        </w:rPr>
        <w:t xml:space="preserve">is </w:t>
      </w:r>
      <w:r w:rsidRPr="00FD51FC">
        <w:rPr>
          <w:rFonts w:ascii="Times New Roman" w:hAnsi="Times New Roman" w:cs="Times New Roman"/>
          <w:b/>
          <w:bCs/>
          <w:lang w:val="pt-BR"/>
        </w:rPr>
        <w:t xml:space="preserve"> </w:t>
      </w:r>
    </w:p>
    <w:p w14:paraId="42EAA16F" w14:textId="77777777" w:rsidR="0036714B" w:rsidRPr="00FD51FC" w:rsidRDefault="0036714B" w:rsidP="00C708F1">
      <w:pPr>
        <w:tabs>
          <w:tab w:val="center" w:pos="5011"/>
          <w:tab w:val="left" w:pos="8460"/>
        </w:tabs>
        <w:rPr>
          <w:rFonts w:ascii="Times New Roman" w:eastAsia="Times New Roman" w:hAnsi="Times New Roman" w:cs="Times New Roman"/>
        </w:rPr>
      </w:pPr>
    </w:p>
    <w:p w14:paraId="346992E9" w14:textId="2227A63E" w:rsidR="0036714B" w:rsidRPr="00FD51FC" w:rsidRDefault="00B355E3" w:rsidP="00C55425">
      <w:pPr>
        <w:tabs>
          <w:tab w:val="center" w:pos="5011"/>
          <w:tab w:val="left" w:pos="8460"/>
        </w:tabs>
        <w:ind w:left="426"/>
        <w:rPr>
          <w:rFonts w:ascii="Times New Roman" w:eastAsia="Times New Roman" w:hAnsi="Times New Roman" w:cs="Times New Roman"/>
        </w:rPr>
      </w:pPr>
      <w:r w:rsidRPr="00FD51FC">
        <w:rPr>
          <w:rFonts w:ascii="Times New Roman" w:eastAsia="Times New Roman" w:hAnsi="Times New Roman" w:cs="Times New Roman"/>
        </w:rPr>
        <w:t>___________________________________</w:t>
      </w:r>
    </w:p>
    <w:p w14:paraId="0BED1C30" w14:textId="2DF3039E" w:rsidR="0036714B" w:rsidRPr="00FD51FC" w:rsidRDefault="008443FD" w:rsidP="00C55425">
      <w:pPr>
        <w:tabs>
          <w:tab w:val="center" w:pos="5011"/>
          <w:tab w:val="left" w:pos="8460"/>
        </w:tabs>
        <w:ind w:left="426"/>
        <w:rPr>
          <w:rFonts w:ascii="Times New Roman" w:eastAsia="Times New Roman" w:hAnsi="Times New Roman" w:cs="Times New Roman"/>
        </w:rPr>
      </w:pPr>
      <w:r w:rsidRPr="00FD51FC">
        <w:rPr>
          <w:rFonts w:ascii="Times New Roman" w:eastAsia="Times New Roman" w:hAnsi="Times New Roman" w:cs="Times New Roman"/>
        </w:rPr>
        <w:t>Antônio Carlos Jeronimo da Silva</w:t>
      </w:r>
    </w:p>
    <w:p w14:paraId="4AA571A5" w14:textId="0716FA99" w:rsidR="00E63BD6" w:rsidRPr="00FD51FC" w:rsidRDefault="00C55425" w:rsidP="00C55425">
      <w:pPr>
        <w:spacing w:line="268" w:lineRule="auto"/>
        <w:ind w:left="426" w:right="476"/>
        <w:rPr>
          <w:rFonts w:ascii="Times New Roman" w:hAnsi="Times New Roman" w:cs="Times New Roman"/>
          <w:b/>
          <w:bCs/>
          <w:lang w:val="pt-BR"/>
        </w:rPr>
      </w:pPr>
      <w:r w:rsidRPr="00FD51FC">
        <w:rPr>
          <w:rFonts w:ascii="Times New Roman" w:eastAsia="Times New Roman" w:hAnsi="Times New Roman" w:cs="Times New Roman"/>
          <w:b/>
        </w:rPr>
        <w:t>Diretor</w:t>
      </w:r>
    </w:p>
    <w:p w14:paraId="384C7736" w14:textId="77777777" w:rsidR="00E63BD6" w:rsidRPr="00FD51FC" w:rsidRDefault="00E63BD6" w:rsidP="00C708F1">
      <w:pPr>
        <w:spacing w:line="268" w:lineRule="auto"/>
        <w:ind w:right="476"/>
        <w:rPr>
          <w:rFonts w:ascii="Times New Roman" w:hAnsi="Times New Roman" w:cs="Times New Roman"/>
          <w:lang w:val="pt-BR"/>
        </w:rPr>
      </w:pPr>
    </w:p>
    <w:p w14:paraId="27C4EFE1" w14:textId="496CBFB5" w:rsidR="00B355E3" w:rsidRPr="00FD51FC" w:rsidRDefault="00B355E3" w:rsidP="00C55425">
      <w:pPr>
        <w:ind w:left="426" w:right="-568"/>
        <w:rPr>
          <w:rFonts w:ascii="Times New Roman" w:eastAsia="Droid Sans Fallback" w:hAnsi="Times New Roman" w:cs="Times New Roman"/>
        </w:rPr>
      </w:pPr>
      <w:r w:rsidRPr="00FD51FC">
        <w:rPr>
          <w:rFonts w:ascii="Times New Roman" w:hAnsi="Times New Roman" w:cs="Times New Roman"/>
        </w:rPr>
        <w:t>_____________________________________</w:t>
      </w:r>
    </w:p>
    <w:p w14:paraId="49335332" w14:textId="0EDBED34" w:rsidR="00B355E3" w:rsidRPr="00FD51FC" w:rsidRDefault="00382D65" w:rsidP="00C55425">
      <w:pPr>
        <w:ind w:left="426" w:right="-568"/>
        <w:rPr>
          <w:rFonts w:ascii="Times New Roman" w:eastAsia="Times New Roman" w:hAnsi="Times New Roman" w:cs="Times New Roman"/>
        </w:rPr>
      </w:pPr>
      <w:r w:rsidRPr="00FD51FC">
        <w:rPr>
          <w:rFonts w:ascii="Times New Roman" w:eastAsia="Times New Roman" w:hAnsi="Times New Roman" w:cs="Times New Roman"/>
        </w:rPr>
        <w:t>Joedna</w:t>
      </w:r>
      <w:r w:rsidR="00C708F1" w:rsidRPr="00FD51FC">
        <w:rPr>
          <w:rFonts w:ascii="Times New Roman" w:eastAsia="Times New Roman" w:hAnsi="Times New Roman" w:cs="Times New Roman"/>
        </w:rPr>
        <w:t xml:space="preserve"> de Souza Santos</w:t>
      </w:r>
    </w:p>
    <w:p w14:paraId="510B7171" w14:textId="56B503C6" w:rsidR="00B355E3" w:rsidRPr="00FD51FC" w:rsidRDefault="00B355E3" w:rsidP="00C55425">
      <w:pPr>
        <w:ind w:left="426" w:right="-568"/>
        <w:rPr>
          <w:rFonts w:ascii="Times New Roman" w:eastAsia="Times New Roman" w:hAnsi="Times New Roman" w:cs="Times New Roman"/>
          <w:b/>
          <w:bCs/>
        </w:rPr>
      </w:pPr>
      <w:bookmarkStart w:id="18" w:name="_Hlk138834425"/>
      <w:r w:rsidRPr="00FD51FC">
        <w:rPr>
          <w:rFonts w:ascii="Times New Roman" w:eastAsia="Times New Roman" w:hAnsi="Times New Roman" w:cs="Times New Roman"/>
          <w:b/>
          <w:bCs/>
        </w:rPr>
        <w:t>Secret</w:t>
      </w:r>
      <w:r w:rsidR="00382D65" w:rsidRPr="00FD51FC">
        <w:rPr>
          <w:rFonts w:ascii="Times New Roman" w:eastAsia="Times New Roman" w:hAnsi="Times New Roman" w:cs="Times New Roman"/>
          <w:b/>
          <w:bCs/>
        </w:rPr>
        <w:t>a</w:t>
      </w:r>
      <w:r w:rsidRPr="00FD51FC">
        <w:rPr>
          <w:rFonts w:ascii="Times New Roman" w:eastAsia="Times New Roman" w:hAnsi="Times New Roman" w:cs="Times New Roman"/>
          <w:b/>
          <w:bCs/>
        </w:rPr>
        <w:t xml:space="preserve">ria </w:t>
      </w:r>
      <w:r w:rsidR="00133A17" w:rsidRPr="00FD51FC">
        <w:rPr>
          <w:rFonts w:ascii="Times New Roman" w:eastAsia="Times New Roman" w:hAnsi="Times New Roman" w:cs="Times New Roman"/>
          <w:b/>
          <w:bCs/>
        </w:rPr>
        <w:t xml:space="preserve">Municipal </w:t>
      </w:r>
      <w:r w:rsidR="00C55425" w:rsidRPr="00FD51FC">
        <w:rPr>
          <w:rFonts w:ascii="Times New Roman" w:eastAsia="Times New Roman" w:hAnsi="Times New Roman" w:cs="Times New Roman"/>
          <w:b/>
          <w:bCs/>
        </w:rPr>
        <w:t xml:space="preserve">de </w:t>
      </w:r>
      <w:bookmarkEnd w:id="18"/>
      <w:r w:rsidR="00382D65" w:rsidRPr="00FD51FC">
        <w:rPr>
          <w:rFonts w:ascii="Times New Roman" w:eastAsia="Times New Roman" w:hAnsi="Times New Roman" w:cs="Times New Roman"/>
          <w:b/>
          <w:bCs/>
        </w:rPr>
        <w:t>Infraestrutura e Urbanismo</w:t>
      </w:r>
    </w:p>
    <w:sectPr w:rsidR="00B355E3" w:rsidRPr="00FD51FC" w:rsidSect="003374A2">
      <w:headerReference w:type="default" r:id="rId8"/>
      <w:footerReference w:type="default" r:id="rId9"/>
      <w:pgSz w:w="11910" w:h="16840"/>
      <w:pgMar w:top="1276" w:right="1080" w:bottom="660" w:left="1140" w:header="469" w:footer="4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E2082" w14:textId="77777777" w:rsidR="006B254B" w:rsidRDefault="006B254B">
      <w:r>
        <w:separator/>
      </w:r>
    </w:p>
  </w:endnote>
  <w:endnote w:type="continuationSeparator" w:id="0">
    <w:p w14:paraId="518F2AF2" w14:textId="77777777" w:rsidR="006B254B" w:rsidRDefault="006B2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Segoe Print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 Sans Fallback">
    <w:altName w:val="SimSun"/>
    <w:charset w:val="86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3" w14:textId="5897D4CA" w:rsidR="00F873C6" w:rsidRDefault="00F03928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642C1426" wp14:editId="53CC1D96">
              <wp:simplePos x="0" y="0"/>
              <wp:positionH relativeFrom="page">
                <wp:posOffset>6522085</wp:posOffset>
              </wp:positionH>
              <wp:positionV relativeFrom="page">
                <wp:posOffset>10255885</wp:posOffset>
              </wp:positionV>
              <wp:extent cx="330835" cy="152400"/>
              <wp:effectExtent l="0" t="0" r="0" b="0"/>
              <wp:wrapNone/>
              <wp:docPr id="154103655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A" w14:textId="77777777" w:rsidR="00F873C6" w:rsidRDefault="00CB5E4B">
                          <w:pPr>
                            <w:spacing w:before="12"/>
                            <w:ind w:left="60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 xml:space="preserve"> de 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6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513.55pt;margin-top:807.55pt;width:26.05pt;height:12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" filled="f" stroked="f">
              <v:textbox inset="0,0,0,0">
                <w:txbxContent>
                  <w:p w14:paraId="642C142A" w14:textId="77777777" w:rsidR="00F873C6" w:rsidRDefault="00CB5E4B">
                    <w:pPr>
                      <w:spacing w:before="12"/>
                      <w:ind w:left="60"/>
                      <w:rPr>
                        <w:rFonts w:ascii="Times New Roman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  <w:sz w:val="18"/>
                      </w:rPr>
                      <w:t xml:space="preserve"> de 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7B3F2" w14:textId="77777777" w:rsidR="006B254B" w:rsidRDefault="006B254B">
      <w:r>
        <w:separator/>
      </w:r>
    </w:p>
  </w:footnote>
  <w:footnote w:type="continuationSeparator" w:id="0">
    <w:p w14:paraId="23AF57AA" w14:textId="77777777" w:rsidR="006B254B" w:rsidRDefault="006B25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2" w14:textId="61619B89" w:rsidR="00F873C6" w:rsidRPr="002938F2" w:rsidRDefault="002938F2" w:rsidP="002938F2">
    <w:pPr>
      <w:pStyle w:val="Cabealho"/>
    </w:pPr>
    <w:r>
      <w:rPr>
        <w:noProof/>
      </w:rPr>
      <w:drawing>
        <wp:anchor distT="0" distB="0" distL="114300" distR="114300" simplePos="0" relativeHeight="251700224" behindDoc="1" locked="0" layoutInCell="1" allowOverlap="1" wp14:anchorId="7898C0CA" wp14:editId="22BCBA9F">
          <wp:simplePos x="0" y="0"/>
          <wp:positionH relativeFrom="page">
            <wp:align>center</wp:align>
          </wp:positionH>
          <wp:positionV relativeFrom="paragraph">
            <wp:posOffset>-133985</wp:posOffset>
          </wp:positionV>
          <wp:extent cx="2857500" cy="638810"/>
          <wp:effectExtent l="0" t="0" r="0" b="8890"/>
          <wp:wrapSquare wrapText="bothSides"/>
          <wp:docPr id="2" name="Imagem 2" descr="Uma imagem contendo Ícone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638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1F89"/>
    <w:multiLevelType w:val="multilevel"/>
    <w:tmpl w:val="0450E452"/>
    <w:lvl w:ilvl="0">
      <w:start w:val="12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" w15:restartNumberingAfterBreak="0">
    <w:nsid w:val="020A5FA7"/>
    <w:multiLevelType w:val="multilevel"/>
    <w:tmpl w:val="AA04D268"/>
    <w:lvl w:ilvl="0">
      <w:start w:val="1"/>
      <w:numFmt w:val="decimal"/>
      <w:lvlText w:val="%1."/>
      <w:lvlJc w:val="left"/>
      <w:pPr>
        <w:ind w:left="114" w:hanging="234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4" w:hanging="409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805" w:hanging="4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90" w:hanging="4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5" w:hanging="4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60" w:hanging="4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5" w:hanging="4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0" w:hanging="4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5" w:hanging="409"/>
      </w:pPr>
      <w:rPr>
        <w:rFonts w:hint="default"/>
        <w:lang w:val="pt-PT" w:eastAsia="en-US" w:bidi="ar-SA"/>
      </w:rPr>
    </w:lvl>
  </w:abstractNum>
  <w:abstractNum w:abstractNumId="2" w15:restartNumberingAfterBreak="0">
    <w:nsid w:val="09EB2AC8"/>
    <w:multiLevelType w:val="hybridMultilevel"/>
    <w:tmpl w:val="119E4C68"/>
    <w:lvl w:ilvl="0" w:tplc="AE6AB5B8">
      <w:start w:val="14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CDA6FB14">
      <w:start w:val="1"/>
      <w:numFmt w:val="decimal"/>
      <w:lvlText w:val="%2."/>
      <w:lvlJc w:val="left"/>
      <w:pPr>
        <w:ind w:left="714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CB2E43E0">
      <w:numFmt w:val="bullet"/>
      <w:lvlText w:val="•"/>
      <w:lvlJc w:val="left"/>
      <w:pPr>
        <w:ind w:left="1716" w:hanging="185"/>
      </w:pPr>
      <w:rPr>
        <w:rFonts w:hint="default"/>
        <w:lang w:val="pt-PT" w:eastAsia="en-US" w:bidi="ar-SA"/>
      </w:rPr>
    </w:lvl>
    <w:lvl w:ilvl="3" w:tplc="451A8358">
      <w:numFmt w:val="bullet"/>
      <w:lvlText w:val="•"/>
      <w:lvlJc w:val="left"/>
      <w:pPr>
        <w:ind w:left="2712" w:hanging="185"/>
      </w:pPr>
      <w:rPr>
        <w:rFonts w:hint="default"/>
        <w:lang w:val="pt-PT" w:eastAsia="en-US" w:bidi="ar-SA"/>
      </w:rPr>
    </w:lvl>
    <w:lvl w:ilvl="4" w:tplc="6D6ADA14">
      <w:numFmt w:val="bullet"/>
      <w:lvlText w:val="•"/>
      <w:lvlJc w:val="left"/>
      <w:pPr>
        <w:ind w:left="3708" w:hanging="185"/>
      </w:pPr>
      <w:rPr>
        <w:rFonts w:hint="default"/>
        <w:lang w:val="pt-PT" w:eastAsia="en-US" w:bidi="ar-SA"/>
      </w:rPr>
    </w:lvl>
    <w:lvl w:ilvl="5" w:tplc="EEBEB7C8">
      <w:numFmt w:val="bullet"/>
      <w:lvlText w:val="•"/>
      <w:lvlJc w:val="left"/>
      <w:pPr>
        <w:ind w:left="4704" w:hanging="185"/>
      </w:pPr>
      <w:rPr>
        <w:rFonts w:hint="default"/>
        <w:lang w:val="pt-PT" w:eastAsia="en-US" w:bidi="ar-SA"/>
      </w:rPr>
    </w:lvl>
    <w:lvl w:ilvl="6" w:tplc="EE386BA8">
      <w:numFmt w:val="bullet"/>
      <w:lvlText w:val="•"/>
      <w:lvlJc w:val="left"/>
      <w:pPr>
        <w:ind w:left="5700" w:hanging="185"/>
      </w:pPr>
      <w:rPr>
        <w:rFonts w:hint="default"/>
        <w:lang w:val="pt-PT" w:eastAsia="en-US" w:bidi="ar-SA"/>
      </w:rPr>
    </w:lvl>
    <w:lvl w:ilvl="7" w:tplc="7512BDCE">
      <w:numFmt w:val="bullet"/>
      <w:lvlText w:val="•"/>
      <w:lvlJc w:val="left"/>
      <w:pPr>
        <w:ind w:left="6697" w:hanging="185"/>
      </w:pPr>
      <w:rPr>
        <w:rFonts w:hint="default"/>
        <w:lang w:val="pt-PT" w:eastAsia="en-US" w:bidi="ar-SA"/>
      </w:rPr>
    </w:lvl>
    <w:lvl w:ilvl="8" w:tplc="42A88B86">
      <w:numFmt w:val="bullet"/>
      <w:lvlText w:val="•"/>
      <w:lvlJc w:val="left"/>
      <w:pPr>
        <w:ind w:left="7693" w:hanging="185"/>
      </w:pPr>
      <w:rPr>
        <w:rFonts w:hint="default"/>
        <w:lang w:val="pt-PT" w:eastAsia="en-US" w:bidi="ar-SA"/>
      </w:rPr>
    </w:lvl>
  </w:abstractNum>
  <w:abstractNum w:abstractNumId="3" w15:restartNumberingAfterBreak="0">
    <w:nsid w:val="0E0051B7"/>
    <w:multiLevelType w:val="multilevel"/>
    <w:tmpl w:val="273C6D94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117979A9"/>
    <w:multiLevelType w:val="multilevel"/>
    <w:tmpl w:val="7A14CD92"/>
    <w:lvl w:ilvl="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6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5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51E2D37"/>
    <w:multiLevelType w:val="hybridMultilevel"/>
    <w:tmpl w:val="A7864F1A"/>
    <w:lvl w:ilvl="0" w:tplc="08C6DD18">
      <w:start w:val="1"/>
      <w:numFmt w:val="lowerLetter"/>
      <w:lvlText w:val="(%1)"/>
      <w:lvlJc w:val="left"/>
      <w:pPr>
        <w:ind w:left="3751" w:hanging="315"/>
        <w:jc w:val="right"/>
      </w:pPr>
      <w:rPr>
        <w:rFonts w:ascii="Arial" w:eastAsia="Arial" w:hAnsi="Arial" w:cs="Arial" w:hint="default"/>
        <w:b/>
        <w:bCs/>
        <w:i w:val="0"/>
        <w:iCs w:val="0"/>
        <w:w w:val="100"/>
        <w:sz w:val="21"/>
        <w:szCs w:val="21"/>
        <w:lang w:val="pt-PT" w:eastAsia="en-US" w:bidi="ar-SA"/>
      </w:rPr>
    </w:lvl>
    <w:lvl w:ilvl="1" w:tplc="7518A322">
      <w:numFmt w:val="bullet"/>
      <w:lvlText w:val="•"/>
      <w:lvlJc w:val="left"/>
      <w:pPr>
        <w:ind w:left="4352" w:hanging="315"/>
      </w:pPr>
      <w:rPr>
        <w:rFonts w:hint="default"/>
        <w:lang w:val="pt-PT" w:eastAsia="en-US" w:bidi="ar-SA"/>
      </w:rPr>
    </w:lvl>
    <w:lvl w:ilvl="2" w:tplc="BBA062BE">
      <w:numFmt w:val="bullet"/>
      <w:lvlText w:val="•"/>
      <w:lvlJc w:val="left"/>
      <w:pPr>
        <w:ind w:left="4945" w:hanging="315"/>
      </w:pPr>
      <w:rPr>
        <w:rFonts w:hint="default"/>
        <w:lang w:val="pt-PT" w:eastAsia="en-US" w:bidi="ar-SA"/>
      </w:rPr>
    </w:lvl>
    <w:lvl w:ilvl="3" w:tplc="A2B0AD24">
      <w:numFmt w:val="bullet"/>
      <w:lvlText w:val="•"/>
      <w:lvlJc w:val="left"/>
      <w:pPr>
        <w:ind w:left="5537" w:hanging="315"/>
      </w:pPr>
      <w:rPr>
        <w:rFonts w:hint="default"/>
        <w:lang w:val="pt-PT" w:eastAsia="en-US" w:bidi="ar-SA"/>
      </w:rPr>
    </w:lvl>
    <w:lvl w:ilvl="4" w:tplc="D8222E66">
      <w:numFmt w:val="bullet"/>
      <w:lvlText w:val="•"/>
      <w:lvlJc w:val="left"/>
      <w:pPr>
        <w:ind w:left="6130" w:hanging="315"/>
      </w:pPr>
      <w:rPr>
        <w:rFonts w:hint="default"/>
        <w:lang w:val="pt-PT" w:eastAsia="en-US" w:bidi="ar-SA"/>
      </w:rPr>
    </w:lvl>
    <w:lvl w:ilvl="5" w:tplc="5CB2A39C">
      <w:numFmt w:val="bullet"/>
      <w:lvlText w:val="•"/>
      <w:lvlJc w:val="left"/>
      <w:pPr>
        <w:ind w:left="6722" w:hanging="315"/>
      </w:pPr>
      <w:rPr>
        <w:rFonts w:hint="default"/>
        <w:lang w:val="pt-PT" w:eastAsia="en-US" w:bidi="ar-SA"/>
      </w:rPr>
    </w:lvl>
    <w:lvl w:ilvl="6" w:tplc="02DAE6D4">
      <w:numFmt w:val="bullet"/>
      <w:lvlText w:val="•"/>
      <w:lvlJc w:val="left"/>
      <w:pPr>
        <w:ind w:left="7315" w:hanging="315"/>
      </w:pPr>
      <w:rPr>
        <w:rFonts w:hint="default"/>
        <w:lang w:val="pt-PT" w:eastAsia="en-US" w:bidi="ar-SA"/>
      </w:rPr>
    </w:lvl>
    <w:lvl w:ilvl="7" w:tplc="FC4CA9F8">
      <w:numFmt w:val="bullet"/>
      <w:lvlText w:val="•"/>
      <w:lvlJc w:val="left"/>
      <w:pPr>
        <w:ind w:left="7907" w:hanging="315"/>
      </w:pPr>
      <w:rPr>
        <w:rFonts w:hint="default"/>
        <w:lang w:val="pt-PT" w:eastAsia="en-US" w:bidi="ar-SA"/>
      </w:rPr>
    </w:lvl>
    <w:lvl w:ilvl="8" w:tplc="185CD3B8">
      <w:numFmt w:val="bullet"/>
      <w:lvlText w:val="•"/>
      <w:lvlJc w:val="left"/>
      <w:pPr>
        <w:ind w:left="8500" w:hanging="315"/>
      </w:pPr>
      <w:rPr>
        <w:rFonts w:hint="default"/>
        <w:lang w:val="pt-PT" w:eastAsia="en-US" w:bidi="ar-SA"/>
      </w:rPr>
    </w:lvl>
  </w:abstractNum>
  <w:abstractNum w:abstractNumId="7" w15:restartNumberingAfterBreak="0">
    <w:nsid w:val="2B9771DF"/>
    <w:multiLevelType w:val="multilevel"/>
    <w:tmpl w:val="A7E6BDB0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1716713"/>
    <w:multiLevelType w:val="multilevel"/>
    <w:tmpl w:val="B6A0AA2C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  <w:u w:val="none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eastAsia="Times New Roman" w:hint="default"/>
        <w:color w:val="auto"/>
        <w:u w:val="non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3636" w:hanging="1080"/>
      </w:pPr>
      <w:rPr>
        <w:rFonts w:eastAsia="Times New Roman" w:hint="default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eastAsia="Times New Roman" w:hint="default"/>
        <w:color w:val="auto"/>
        <w:u w:val="single"/>
      </w:rPr>
    </w:lvl>
    <w:lvl w:ilvl="5">
      <w:start w:val="1"/>
      <w:numFmt w:val="decimal"/>
      <w:lvlText w:val="%1.%2.%3.%4.%5.%6"/>
      <w:lvlJc w:val="left"/>
      <w:pPr>
        <w:ind w:left="5700" w:hanging="1440"/>
      </w:pPr>
      <w:rPr>
        <w:rFonts w:eastAsia="Times New Roman" w:hint="default"/>
        <w:color w:val="auto"/>
        <w:u w:val="single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eastAsia="Times New Roman" w:hint="default"/>
        <w:color w:val="auto"/>
        <w:u w:val="single"/>
      </w:rPr>
    </w:lvl>
    <w:lvl w:ilvl="7">
      <w:start w:val="1"/>
      <w:numFmt w:val="decimal"/>
      <w:lvlText w:val="%1.%2.%3.%4.%5.%6.%7.%8"/>
      <w:lvlJc w:val="left"/>
      <w:pPr>
        <w:ind w:left="7764" w:hanging="1800"/>
      </w:pPr>
      <w:rPr>
        <w:rFonts w:eastAsia="Times New Roman" w:hint="default"/>
        <w:color w:val="auto"/>
        <w:u w:val="single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eastAsia="Times New Roman" w:hint="default"/>
        <w:color w:val="auto"/>
        <w:u w:val="single"/>
      </w:rPr>
    </w:lvl>
  </w:abstractNum>
  <w:abstractNum w:abstractNumId="9" w15:restartNumberingAfterBreak="0">
    <w:nsid w:val="350F4829"/>
    <w:multiLevelType w:val="multilevel"/>
    <w:tmpl w:val="2F2034A4"/>
    <w:lvl w:ilvl="0">
      <w:start w:val="1"/>
      <w:numFmt w:val="decimal"/>
      <w:lvlText w:val="%1."/>
      <w:lvlJc w:val="left"/>
      <w:pPr>
        <w:ind w:left="114" w:hanging="282"/>
      </w:pPr>
      <w:rPr>
        <w:rFonts w:hint="default"/>
        <w:spacing w:val="0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4" w:hanging="439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716" w:hanging="43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12" w:hanging="43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08" w:hanging="4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04" w:hanging="4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00" w:hanging="4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7" w:hanging="4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93" w:hanging="439"/>
      </w:pPr>
      <w:rPr>
        <w:rFonts w:hint="default"/>
        <w:lang w:val="pt-PT" w:eastAsia="en-US" w:bidi="ar-SA"/>
      </w:rPr>
    </w:lvl>
  </w:abstractNum>
  <w:abstractNum w:abstractNumId="10" w15:restartNumberingAfterBreak="0">
    <w:nsid w:val="3CD573EA"/>
    <w:multiLevelType w:val="hybridMultilevel"/>
    <w:tmpl w:val="2D14DCA8"/>
    <w:lvl w:ilvl="0" w:tplc="22E2A82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F648E4"/>
    <w:multiLevelType w:val="hybridMultilevel"/>
    <w:tmpl w:val="4A528530"/>
    <w:lvl w:ilvl="0" w:tplc="47D2A7E4">
      <w:start w:val="5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64" w:hanging="360"/>
      </w:pPr>
    </w:lvl>
    <w:lvl w:ilvl="2" w:tplc="0416001B">
      <w:start w:val="1"/>
      <w:numFmt w:val="lowerRoman"/>
      <w:lvlText w:val="%3."/>
      <w:lvlJc w:val="right"/>
      <w:pPr>
        <w:ind w:left="2184" w:hanging="180"/>
      </w:pPr>
    </w:lvl>
    <w:lvl w:ilvl="3" w:tplc="0416000F" w:tentative="1">
      <w:start w:val="1"/>
      <w:numFmt w:val="decimal"/>
      <w:lvlText w:val="%4."/>
      <w:lvlJc w:val="left"/>
      <w:pPr>
        <w:ind w:left="2904" w:hanging="360"/>
      </w:pPr>
    </w:lvl>
    <w:lvl w:ilvl="4" w:tplc="04160019" w:tentative="1">
      <w:start w:val="1"/>
      <w:numFmt w:val="lowerLetter"/>
      <w:lvlText w:val="%5."/>
      <w:lvlJc w:val="left"/>
      <w:pPr>
        <w:ind w:left="3624" w:hanging="360"/>
      </w:pPr>
    </w:lvl>
    <w:lvl w:ilvl="5" w:tplc="0416001B" w:tentative="1">
      <w:start w:val="1"/>
      <w:numFmt w:val="lowerRoman"/>
      <w:lvlText w:val="%6."/>
      <w:lvlJc w:val="right"/>
      <w:pPr>
        <w:ind w:left="4344" w:hanging="180"/>
      </w:pPr>
    </w:lvl>
    <w:lvl w:ilvl="6" w:tplc="0416000F" w:tentative="1">
      <w:start w:val="1"/>
      <w:numFmt w:val="decimal"/>
      <w:lvlText w:val="%7."/>
      <w:lvlJc w:val="left"/>
      <w:pPr>
        <w:ind w:left="5064" w:hanging="360"/>
      </w:pPr>
    </w:lvl>
    <w:lvl w:ilvl="7" w:tplc="04160019" w:tentative="1">
      <w:start w:val="1"/>
      <w:numFmt w:val="lowerLetter"/>
      <w:lvlText w:val="%8."/>
      <w:lvlJc w:val="left"/>
      <w:pPr>
        <w:ind w:left="5784" w:hanging="360"/>
      </w:pPr>
    </w:lvl>
    <w:lvl w:ilvl="8" w:tplc="0416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2" w15:restartNumberingAfterBreak="0">
    <w:nsid w:val="428B1126"/>
    <w:multiLevelType w:val="multilevel"/>
    <w:tmpl w:val="3B2C732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3" w15:restartNumberingAfterBreak="0">
    <w:nsid w:val="448C70B7"/>
    <w:multiLevelType w:val="multilevel"/>
    <w:tmpl w:val="DAA4544E"/>
    <w:lvl w:ilvl="0">
      <w:start w:val="15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4" w15:restartNumberingAfterBreak="0">
    <w:nsid w:val="4760733C"/>
    <w:multiLevelType w:val="hybridMultilevel"/>
    <w:tmpl w:val="4CDC1186"/>
    <w:lvl w:ilvl="0" w:tplc="942A9EBE">
      <w:start w:val="1"/>
      <w:numFmt w:val="decimal"/>
      <w:lvlText w:val="%1"/>
      <w:lvlJc w:val="left"/>
      <w:pPr>
        <w:ind w:left="930" w:hanging="7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19"/>
        <w:szCs w:val="19"/>
        <w:lang w:val="pt-PT" w:eastAsia="en-US" w:bidi="ar-SA"/>
      </w:rPr>
    </w:lvl>
    <w:lvl w:ilvl="1" w:tplc="701E9AF8">
      <w:numFmt w:val="bullet"/>
      <w:lvlText w:val="•"/>
      <w:lvlJc w:val="left"/>
      <w:pPr>
        <w:ind w:left="1814" w:hanging="742"/>
      </w:pPr>
      <w:rPr>
        <w:rFonts w:hint="default"/>
        <w:lang w:val="pt-PT" w:eastAsia="en-US" w:bidi="ar-SA"/>
      </w:rPr>
    </w:lvl>
    <w:lvl w:ilvl="2" w:tplc="80B41A32">
      <w:numFmt w:val="bullet"/>
      <w:lvlText w:val="•"/>
      <w:lvlJc w:val="left"/>
      <w:pPr>
        <w:ind w:left="2689" w:hanging="742"/>
      </w:pPr>
      <w:rPr>
        <w:rFonts w:hint="default"/>
        <w:lang w:val="pt-PT" w:eastAsia="en-US" w:bidi="ar-SA"/>
      </w:rPr>
    </w:lvl>
    <w:lvl w:ilvl="3" w:tplc="72023AB0">
      <w:numFmt w:val="bullet"/>
      <w:lvlText w:val="•"/>
      <w:lvlJc w:val="left"/>
      <w:pPr>
        <w:ind w:left="3563" w:hanging="742"/>
      </w:pPr>
      <w:rPr>
        <w:rFonts w:hint="default"/>
        <w:lang w:val="pt-PT" w:eastAsia="en-US" w:bidi="ar-SA"/>
      </w:rPr>
    </w:lvl>
    <w:lvl w:ilvl="4" w:tplc="DEA29EE0">
      <w:numFmt w:val="bullet"/>
      <w:lvlText w:val="•"/>
      <w:lvlJc w:val="left"/>
      <w:pPr>
        <w:ind w:left="4438" w:hanging="742"/>
      </w:pPr>
      <w:rPr>
        <w:rFonts w:hint="default"/>
        <w:lang w:val="pt-PT" w:eastAsia="en-US" w:bidi="ar-SA"/>
      </w:rPr>
    </w:lvl>
    <w:lvl w:ilvl="5" w:tplc="62C80FD2">
      <w:numFmt w:val="bullet"/>
      <w:lvlText w:val="•"/>
      <w:lvlJc w:val="left"/>
      <w:pPr>
        <w:ind w:left="5312" w:hanging="742"/>
      </w:pPr>
      <w:rPr>
        <w:rFonts w:hint="default"/>
        <w:lang w:val="pt-PT" w:eastAsia="en-US" w:bidi="ar-SA"/>
      </w:rPr>
    </w:lvl>
    <w:lvl w:ilvl="6" w:tplc="3844FDB0">
      <w:numFmt w:val="bullet"/>
      <w:lvlText w:val="•"/>
      <w:lvlJc w:val="left"/>
      <w:pPr>
        <w:ind w:left="6187" w:hanging="742"/>
      </w:pPr>
      <w:rPr>
        <w:rFonts w:hint="default"/>
        <w:lang w:val="pt-PT" w:eastAsia="en-US" w:bidi="ar-SA"/>
      </w:rPr>
    </w:lvl>
    <w:lvl w:ilvl="7" w:tplc="173CCA90">
      <w:numFmt w:val="bullet"/>
      <w:lvlText w:val="•"/>
      <w:lvlJc w:val="left"/>
      <w:pPr>
        <w:ind w:left="7061" w:hanging="742"/>
      </w:pPr>
      <w:rPr>
        <w:rFonts w:hint="default"/>
        <w:lang w:val="pt-PT" w:eastAsia="en-US" w:bidi="ar-SA"/>
      </w:rPr>
    </w:lvl>
    <w:lvl w:ilvl="8" w:tplc="9848AC18">
      <w:numFmt w:val="bullet"/>
      <w:lvlText w:val="•"/>
      <w:lvlJc w:val="left"/>
      <w:pPr>
        <w:ind w:left="7936" w:hanging="742"/>
      </w:pPr>
      <w:rPr>
        <w:rFonts w:hint="default"/>
        <w:lang w:val="pt-PT" w:eastAsia="en-US" w:bidi="ar-SA"/>
      </w:rPr>
    </w:lvl>
  </w:abstractNum>
  <w:abstractNum w:abstractNumId="15" w15:restartNumberingAfterBreak="0">
    <w:nsid w:val="5B743503"/>
    <w:multiLevelType w:val="multilevel"/>
    <w:tmpl w:val="DDEEB6B8"/>
    <w:lvl w:ilvl="0">
      <w:start w:val="11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1033" w:hanging="465"/>
      </w:pPr>
      <w:rPr>
        <w:rFonts w:eastAsia="Times New Roman"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6" w15:restartNumberingAfterBreak="0">
    <w:nsid w:val="5C1B5267"/>
    <w:multiLevelType w:val="multilevel"/>
    <w:tmpl w:val="0A1ADD18"/>
    <w:lvl w:ilvl="0">
      <w:start w:val="14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7" w15:restartNumberingAfterBreak="0">
    <w:nsid w:val="616D5714"/>
    <w:multiLevelType w:val="hybridMultilevel"/>
    <w:tmpl w:val="9EF0CF1C"/>
    <w:lvl w:ilvl="0" w:tplc="16484344">
      <w:start w:val="11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0206DED6">
      <w:start w:val="1"/>
      <w:numFmt w:val="decimal"/>
      <w:lvlText w:val="%2."/>
      <w:lvlJc w:val="left"/>
      <w:pPr>
        <w:ind w:left="71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5992A3BA">
      <w:numFmt w:val="bullet"/>
      <w:lvlText w:val="•"/>
      <w:lvlJc w:val="left"/>
      <w:pPr>
        <w:ind w:left="1716" w:hanging="180"/>
      </w:pPr>
      <w:rPr>
        <w:rFonts w:hint="default"/>
        <w:lang w:val="pt-PT" w:eastAsia="en-US" w:bidi="ar-SA"/>
      </w:rPr>
    </w:lvl>
    <w:lvl w:ilvl="3" w:tplc="88BE54DE">
      <w:numFmt w:val="bullet"/>
      <w:lvlText w:val="•"/>
      <w:lvlJc w:val="left"/>
      <w:pPr>
        <w:ind w:left="2712" w:hanging="180"/>
      </w:pPr>
      <w:rPr>
        <w:rFonts w:hint="default"/>
        <w:lang w:val="pt-PT" w:eastAsia="en-US" w:bidi="ar-SA"/>
      </w:rPr>
    </w:lvl>
    <w:lvl w:ilvl="4" w:tplc="3238F762">
      <w:numFmt w:val="bullet"/>
      <w:lvlText w:val="•"/>
      <w:lvlJc w:val="left"/>
      <w:pPr>
        <w:ind w:left="3708" w:hanging="180"/>
      </w:pPr>
      <w:rPr>
        <w:rFonts w:hint="default"/>
        <w:lang w:val="pt-PT" w:eastAsia="en-US" w:bidi="ar-SA"/>
      </w:rPr>
    </w:lvl>
    <w:lvl w:ilvl="5" w:tplc="EC40D038">
      <w:numFmt w:val="bullet"/>
      <w:lvlText w:val="•"/>
      <w:lvlJc w:val="left"/>
      <w:pPr>
        <w:ind w:left="4704" w:hanging="180"/>
      </w:pPr>
      <w:rPr>
        <w:rFonts w:hint="default"/>
        <w:lang w:val="pt-PT" w:eastAsia="en-US" w:bidi="ar-SA"/>
      </w:rPr>
    </w:lvl>
    <w:lvl w:ilvl="6" w:tplc="B230628C">
      <w:numFmt w:val="bullet"/>
      <w:lvlText w:val="•"/>
      <w:lvlJc w:val="left"/>
      <w:pPr>
        <w:ind w:left="5700" w:hanging="180"/>
      </w:pPr>
      <w:rPr>
        <w:rFonts w:hint="default"/>
        <w:lang w:val="pt-PT" w:eastAsia="en-US" w:bidi="ar-SA"/>
      </w:rPr>
    </w:lvl>
    <w:lvl w:ilvl="7" w:tplc="210662A6">
      <w:numFmt w:val="bullet"/>
      <w:lvlText w:val="•"/>
      <w:lvlJc w:val="left"/>
      <w:pPr>
        <w:ind w:left="6697" w:hanging="180"/>
      </w:pPr>
      <w:rPr>
        <w:rFonts w:hint="default"/>
        <w:lang w:val="pt-PT" w:eastAsia="en-US" w:bidi="ar-SA"/>
      </w:rPr>
    </w:lvl>
    <w:lvl w:ilvl="8" w:tplc="E21CF900">
      <w:numFmt w:val="bullet"/>
      <w:lvlText w:val="•"/>
      <w:lvlJc w:val="left"/>
      <w:pPr>
        <w:ind w:left="7693" w:hanging="180"/>
      </w:pPr>
      <w:rPr>
        <w:rFonts w:hint="default"/>
        <w:lang w:val="pt-PT" w:eastAsia="en-US" w:bidi="ar-SA"/>
      </w:rPr>
    </w:lvl>
  </w:abstractNum>
  <w:abstractNum w:abstractNumId="18" w15:restartNumberingAfterBreak="0">
    <w:nsid w:val="683D3ECC"/>
    <w:multiLevelType w:val="multilevel"/>
    <w:tmpl w:val="2D5EF222"/>
    <w:lvl w:ilvl="0">
      <w:start w:val="1"/>
      <w:numFmt w:val="decimal"/>
      <w:lvlText w:val="%1."/>
      <w:lvlJc w:val="left"/>
      <w:pPr>
        <w:ind w:left="384" w:hanging="270"/>
      </w:pPr>
      <w:rPr>
        <w:b/>
        <w:bCs/>
        <w:i w:val="0"/>
        <w:iCs w:val="0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714" w:hanging="196"/>
      </w:pPr>
      <w:rPr>
        <w:w w:val="10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314" w:hanging="196"/>
      </w:pPr>
      <w:rPr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65" w:hanging="1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11" w:hanging="1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7" w:hanging="1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1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8" w:hanging="1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196"/>
      </w:pPr>
      <w:rPr>
        <w:rFonts w:hint="default"/>
        <w:lang w:val="pt-PT" w:eastAsia="en-US" w:bidi="ar-SA"/>
      </w:rPr>
    </w:lvl>
  </w:abstractNum>
  <w:abstractNum w:abstractNumId="19" w15:restartNumberingAfterBreak="0">
    <w:nsid w:val="6FCD4E26"/>
    <w:multiLevelType w:val="multilevel"/>
    <w:tmpl w:val="7FDCAB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0" w15:restartNumberingAfterBreak="0">
    <w:nsid w:val="79A61754"/>
    <w:multiLevelType w:val="multilevel"/>
    <w:tmpl w:val="59E404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1" w15:restartNumberingAfterBreak="0">
    <w:nsid w:val="7C510301"/>
    <w:multiLevelType w:val="hybridMultilevel"/>
    <w:tmpl w:val="C5FA81C4"/>
    <w:lvl w:ilvl="0" w:tplc="D75C6816">
      <w:start w:val="1"/>
      <w:numFmt w:val="decimal"/>
      <w:lvlText w:val="%1."/>
      <w:lvlJc w:val="left"/>
      <w:pPr>
        <w:ind w:left="29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96500E88">
      <w:numFmt w:val="bullet"/>
      <w:lvlText w:val="•"/>
      <w:lvlJc w:val="left"/>
      <w:pPr>
        <w:ind w:left="1238" w:hanging="180"/>
      </w:pPr>
      <w:rPr>
        <w:rFonts w:hint="default"/>
        <w:lang w:val="pt-PT" w:eastAsia="en-US" w:bidi="ar-SA"/>
      </w:rPr>
    </w:lvl>
    <w:lvl w:ilvl="2" w:tplc="BD04C6B8">
      <w:numFmt w:val="bullet"/>
      <w:lvlText w:val="•"/>
      <w:lvlJc w:val="left"/>
      <w:pPr>
        <w:ind w:left="2177" w:hanging="180"/>
      </w:pPr>
      <w:rPr>
        <w:rFonts w:hint="default"/>
        <w:lang w:val="pt-PT" w:eastAsia="en-US" w:bidi="ar-SA"/>
      </w:rPr>
    </w:lvl>
    <w:lvl w:ilvl="3" w:tplc="03F4EAF6">
      <w:numFmt w:val="bullet"/>
      <w:lvlText w:val="•"/>
      <w:lvlJc w:val="left"/>
      <w:pPr>
        <w:ind w:left="3115" w:hanging="180"/>
      </w:pPr>
      <w:rPr>
        <w:rFonts w:hint="default"/>
        <w:lang w:val="pt-PT" w:eastAsia="en-US" w:bidi="ar-SA"/>
      </w:rPr>
    </w:lvl>
    <w:lvl w:ilvl="4" w:tplc="6FF6A53A">
      <w:numFmt w:val="bullet"/>
      <w:lvlText w:val="•"/>
      <w:lvlJc w:val="left"/>
      <w:pPr>
        <w:ind w:left="4054" w:hanging="180"/>
      </w:pPr>
      <w:rPr>
        <w:rFonts w:hint="default"/>
        <w:lang w:val="pt-PT" w:eastAsia="en-US" w:bidi="ar-SA"/>
      </w:rPr>
    </w:lvl>
    <w:lvl w:ilvl="5" w:tplc="18664A28">
      <w:numFmt w:val="bullet"/>
      <w:lvlText w:val="•"/>
      <w:lvlJc w:val="left"/>
      <w:pPr>
        <w:ind w:left="4992" w:hanging="180"/>
      </w:pPr>
      <w:rPr>
        <w:rFonts w:hint="default"/>
        <w:lang w:val="pt-PT" w:eastAsia="en-US" w:bidi="ar-SA"/>
      </w:rPr>
    </w:lvl>
    <w:lvl w:ilvl="6" w:tplc="358A758C">
      <w:numFmt w:val="bullet"/>
      <w:lvlText w:val="•"/>
      <w:lvlJc w:val="left"/>
      <w:pPr>
        <w:ind w:left="5931" w:hanging="180"/>
      </w:pPr>
      <w:rPr>
        <w:rFonts w:hint="default"/>
        <w:lang w:val="pt-PT" w:eastAsia="en-US" w:bidi="ar-SA"/>
      </w:rPr>
    </w:lvl>
    <w:lvl w:ilvl="7" w:tplc="09B26D5E">
      <w:numFmt w:val="bullet"/>
      <w:lvlText w:val="•"/>
      <w:lvlJc w:val="left"/>
      <w:pPr>
        <w:ind w:left="6869" w:hanging="180"/>
      </w:pPr>
      <w:rPr>
        <w:rFonts w:hint="default"/>
        <w:lang w:val="pt-PT" w:eastAsia="en-US" w:bidi="ar-SA"/>
      </w:rPr>
    </w:lvl>
    <w:lvl w:ilvl="8" w:tplc="44BC5580">
      <w:numFmt w:val="bullet"/>
      <w:lvlText w:val="•"/>
      <w:lvlJc w:val="left"/>
      <w:pPr>
        <w:ind w:left="7808" w:hanging="180"/>
      </w:pPr>
      <w:rPr>
        <w:rFonts w:hint="default"/>
        <w:lang w:val="pt-PT" w:eastAsia="en-US" w:bidi="ar-SA"/>
      </w:rPr>
    </w:lvl>
  </w:abstractNum>
  <w:num w:numId="1" w16cid:durableId="601913419">
    <w:abstractNumId w:val="2"/>
  </w:num>
  <w:num w:numId="2" w16cid:durableId="1026641940">
    <w:abstractNumId w:val="21"/>
  </w:num>
  <w:num w:numId="3" w16cid:durableId="153958032">
    <w:abstractNumId w:val="14"/>
  </w:num>
  <w:num w:numId="4" w16cid:durableId="2039773885">
    <w:abstractNumId w:val="17"/>
  </w:num>
  <w:num w:numId="5" w16cid:durableId="1150443039">
    <w:abstractNumId w:val="1"/>
  </w:num>
  <w:num w:numId="6" w16cid:durableId="1446387120">
    <w:abstractNumId w:val="9"/>
  </w:num>
  <w:num w:numId="7" w16cid:durableId="1437871258">
    <w:abstractNumId w:val="6"/>
  </w:num>
  <w:num w:numId="8" w16cid:durableId="1778254938">
    <w:abstractNumId w:val="18"/>
  </w:num>
  <w:num w:numId="9" w16cid:durableId="1382365518">
    <w:abstractNumId w:val="5"/>
  </w:num>
  <w:num w:numId="10" w16cid:durableId="1228298772">
    <w:abstractNumId w:val="19"/>
  </w:num>
  <w:num w:numId="11" w16cid:durableId="390153490">
    <w:abstractNumId w:val="8"/>
  </w:num>
  <w:num w:numId="12" w16cid:durableId="13671722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55330043">
    <w:abstractNumId w:val="3"/>
  </w:num>
  <w:num w:numId="14" w16cid:durableId="1392271091">
    <w:abstractNumId w:val="7"/>
  </w:num>
  <w:num w:numId="15" w16cid:durableId="1432310914">
    <w:abstractNumId w:val="15"/>
  </w:num>
  <w:num w:numId="16" w16cid:durableId="525410718">
    <w:abstractNumId w:val="0"/>
  </w:num>
  <w:num w:numId="17" w16cid:durableId="114641960">
    <w:abstractNumId w:val="4"/>
  </w:num>
  <w:num w:numId="18" w16cid:durableId="62066977">
    <w:abstractNumId w:val="16"/>
  </w:num>
  <w:num w:numId="19" w16cid:durableId="347607145">
    <w:abstractNumId w:val="13"/>
  </w:num>
  <w:num w:numId="20" w16cid:durableId="468474063">
    <w:abstractNumId w:val="10"/>
  </w:num>
  <w:num w:numId="21" w16cid:durableId="1560558877">
    <w:abstractNumId w:val="11"/>
  </w:num>
  <w:num w:numId="22" w16cid:durableId="2048673062">
    <w:abstractNumId w:val="5"/>
  </w:num>
  <w:num w:numId="23" w16cid:durableId="1265308952">
    <w:abstractNumId w:val="5"/>
  </w:num>
  <w:num w:numId="24" w16cid:durableId="209196091">
    <w:abstractNumId w:val="12"/>
  </w:num>
  <w:num w:numId="25" w16cid:durableId="9871273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3C6"/>
    <w:rsid w:val="00004396"/>
    <w:rsid w:val="00013309"/>
    <w:rsid w:val="00030A45"/>
    <w:rsid w:val="000363D0"/>
    <w:rsid w:val="00042358"/>
    <w:rsid w:val="0005661C"/>
    <w:rsid w:val="00062A97"/>
    <w:rsid w:val="000807DC"/>
    <w:rsid w:val="00091745"/>
    <w:rsid w:val="000962F1"/>
    <w:rsid w:val="000A31A1"/>
    <w:rsid w:val="000C1E34"/>
    <w:rsid w:val="000C2C43"/>
    <w:rsid w:val="000D1121"/>
    <w:rsid w:val="000E4830"/>
    <w:rsid w:val="000E7A6C"/>
    <w:rsid w:val="0010282D"/>
    <w:rsid w:val="001047CB"/>
    <w:rsid w:val="00116C2D"/>
    <w:rsid w:val="00133A17"/>
    <w:rsid w:val="0013698D"/>
    <w:rsid w:val="00142F6C"/>
    <w:rsid w:val="00156420"/>
    <w:rsid w:val="00173701"/>
    <w:rsid w:val="00177DE4"/>
    <w:rsid w:val="00183CB8"/>
    <w:rsid w:val="001975B2"/>
    <w:rsid w:val="001A1CEC"/>
    <w:rsid w:val="001A2E2F"/>
    <w:rsid w:val="001A5902"/>
    <w:rsid w:val="001A7B07"/>
    <w:rsid w:val="001B3902"/>
    <w:rsid w:val="001C2B3A"/>
    <w:rsid w:val="001C4BF2"/>
    <w:rsid w:val="001C7359"/>
    <w:rsid w:val="001D58BC"/>
    <w:rsid w:val="001E3909"/>
    <w:rsid w:val="001F4555"/>
    <w:rsid w:val="001F6C8B"/>
    <w:rsid w:val="00205758"/>
    <w:rsid w:val="00213D7B"/>
    <w:rsid w:val="00233374"/>
    <w:rsid w:val="00252400"/>
    <w:rsid w:val="00257A8A"/>
    <w:rsid w:val="00264AD7"/>
    <w:rsid w:val="002651DD"/>
    <w:rsid w:val="00266B7F"/>
    <w:rsid w:val="002713AD"/>
    <w:rsid w:val="00280FB7"/>
    <w:rsid w:val="00293610"/>
    <w:rsid w:val="002938F2"/>
    <w:rsid w:val="0029767C"/>
    <w:rsid w:val="002B10A7"/>
    <w:rsid w:val="002B3AFC"/>
    <w:rsid w:val="002B5C4E"/>
    <w:rsid w:val="002D6C67"/>
    <w:rsid w:val="002E0B41"/>
    <w:rsid w:val="002E139D"/>
    <w:rsid w:val="002E53B2"/>
    <w:rsid w:val="002E692F"/>
    <w:rsid w:val="002F2BF2"/>
    <w:rsid w:val="002F40D5"/>
    <w:rsid w:val="002F41B0"/>
    <w:rsid w:val="00303F16"/>
    <w:rsid w:val="0030406D"/>
    <w:rsid w:val="00321F4B"/>
    <w:rsid w:val="00335FD5"/>
    <w:rsid w:val="003374A2"/>
    <w:rsid w:val="00344F4D"/>
    <w:rsid w:val="00347FBC"/>
    <w:rsid w:val="00360371"/>
    <w:rsid w:val="0036714B"/>
    <w:rsid w:val="00374AF0"/>
    <w:rsid w:val="00375289"/>
    <w:rsid w:val="003767CE"/>
    <w:rsid w:val="00380381"/>
    <w:rsid w:val="00382D65"/>
    <w:rsid w:val="003A4F2F"/>
    <w:rsid w:val="003B66D6"/>
    <w:rsid w:val="003D68CC"/>
    <w:rsid w:val="003E157D"/>
    <w:rsid w:val="003E3D01"/>
    <w:rsid w:val="00400176"/>
    <w:rsid w:val="00400963"/>
    <w:rsid w:val="00423672"/>
    <w:rsid w:val="0042497B"/>
    <w:rsid w:val="00433629"/>
    <w:rsid w:val="00457BEB"/>
    <w:rsid w:val="00462650"/>
    <w:rsid w:val="00462660"/>
    <w:rsid w:val="004831A3"/>
    <w:rsid w:val="00484602"/>
    <w:rsid w:val="00494602"/>
    <w:rsid w:val="004B649F"/>
    <w:rsid w:val="004C3418"/>
    <w:rsid w:val="004C50A4"/>
    <w:rsid w:val="004C6087"/>
    <w:rsid w:val="004D60BF"/>
    <w:rsid w:val="004D70B2"/>
    <w:rsid w:val="004E31B2"/>
    <w:rsid w:val="004F6C6D"/>
    <w:rsid w:val="004F7A3F"/>
    <w:rsid w:val="0053245F"/>
    <w:rsid w:val="00533A83"/>
    <w:rsid w:val="00535CCD"/>
    <w:rsid w:val="00536EFC"/>
    <w:rsid w:val="00547F7D"/>
    <w:rsid w:val="00553043"/>
    <w:rsid w:val="0056479D"/>
    <w:rsid w:val="0056766B"/>
    <w:rsid w:val="00582305"/>
    <w:rsid w:val="005A3A9C"/>
    <w:rsid w:val="005B33E2"/>
    <w:rsid w:val="005B7880"/>
    <w:rsid w:val="005C18CD"/>
    <w:rsid w:val="005C33C4"/>
    <w:rsid w:val="005D15BC"/>
    <w:rsid w:val="005D4241"/>
    <w:rsid w:val="005D7EA0"/>
    <w:rsid w:val="006020C0"/>
    <w:rsid w:val="0060795F"/>
    <w:rsid w:val="00607ECC"/>
    <w:rsid w:val="006106FF"/>
    <w:rsid w:val="00613C9D"/>
    <w:rsid w:val="00620691"/>
    <w:rsid w:val="006222F4"/>
    <w:rsid w:val="0063256F"/>
    <w:rsid w:val="00632A86"/>
    <w:rsid w:val="0063323C"/>
    <w:rsid w:val="00635C20"/>
    <w:rsid w:val="00641710"/>
    <w:rsid w:val="006426DD"/>
    <w:rsid w:val="006461C5"/>
    <w:rsid w:val="0065280E"/>
    <w:rsid w:val="00664D0F"/>
    <w:rsid w:val="00673A51"/>
    <w:rsid w:val="00685EFA"/>
    <w:rsid w:val="00687D3E"/>
    <w:rsid w:val="006A6320"/>
    <w:rsid w:val="006A633F"/>
    <w:rsid w:val="006B254B"/>
    <w:rsid w:val="006B439B"/>
    <w:rsid w:val="006B64AB"/>
    <w:rsid w:val="006B64D2"/>
    <w:rsid w:val="006C2C1C"/>
    <w:rsid w:val="006D04D6"/>
    <w:rsid w:val="006E17EB"/>
    <w:rsid w:val="00723396"/>
    <w:rsid w:val="00723B4D"/>
    <w:rsid w:val="00733CC2"/>
    <w:rsid w:val="00737049"/>
    <w:rsid w:val="0073783E"/>
    <w:rsid w:val="00742441"/>
    <w:rsid w:val="00766DD7"/>
    <w:rsid w:val="007708E2"/>
    <w:rsid w:val="00776D14"/>
    <w:rsid w:val="007B0E90"/>
    <w:rsid w:val="007B1079"/>
    <w:rsid w:val="007B64AF"/>
    <w:rsid w:val="007C7F89"/>
    <w:rsid w:val="007D3479"/>
    <w:rsid w:val="007E7003"/>
    <w:rsid w:val="007F05BD"/>
    <w:rsid w:val="007F2603"/>
    <w:rsid w:val="00803120"/>
    <w:rsid w:val="00812F1F"/>
    <w:rsid w:val="00834231"/>
    <w:rsid w:val="00836B50"/>
    <w:rsid w:val="008373A1"/>
    <w:rsid w:val="008443FD"/>
    <w:rsid w:val="00846D05"/>
    <w:rsid w:val="00866853"/>
    <w:rsid w:val="00871952"/>
    <w:rsid w:val="00872ADD"/>
    <w:rsid w:val="008845B4"/>
    <w:rsid w:val="00885C5E"/>
    <w:rsid w:val="0089713C"/>
    <w:rsid w:val="008A643F"/>
    <w:rsid w:val="008B593B"/>
    <w:rsid w:val="008D2C17"/>
    <w:rsid w:val="008D6E55"/>
    <w:rsid w:val="008E2A2A"/>
    <w:rsid w:val="008E2B3A"/>
    <w:rsid w:val="0091323C"/>
    <w:rsid w:val="0091401D"/>
    <w:rsid w:val="00926D12"/>
    <w:rsid w:val="00927E33"/>
    <w:rsid w:val="00940869"/>
    <w:rsid w:val="0095367D"/>
    <w:rsid w:val="00957783"/>
    <w:rsid w:val="009628AB"/>
    <w:rsid w:val="009709BC"/>
    <w:rsid w:val="0097252D"/>
    <w:rsid w:val="00973557"/>
    <w:rsid w:val="00973AA6"/>
    <w:rsid w:val="00976F55"/>
    <w:rsid w:val="0098536D"/>
    <w:rsid w:val="00991647"/>
    <w:rsid w:val="0099225D"/>
    <w:rsid w:val="00997CB4"/>
    <w:rsid w:val="009A0EF5"/>
    <w:rsid w:val="009B0741"/>
    <w:rsid w:val="009B1F4A"/>
    <w:rsid w:val="009B654A"/>
    <w:rsid w:val="009C1E96"/>
    <w:rsid w:val="009D25A4"/>
    <w:rsid w:val="009F73C1"/>
    <w:rsid w:val="00A03A14"/>
    <w:rsid w:val="00A10164"/>
    <w:rsid w:val="00A17937"/>
    <w:rsid w:val="00A17ED5"/>
    <w:rsid w:val="00A316FE"/>
    <w:rsid w:val="00A45AA2"/>
    <w:rsid w:val="00A671BD"/>
    <w:rsid w:val="00A8096F"/>
    <w:rsid w:val="00A9618C"/>
    <w:rsid w:val="00A97548"/>
    <w:rsid w:val="00AA34B5"/>
    <w:rsid w:val="00AB0A4E"/>
    <w:rsid w:val="00AB46BB"/>
    <w:rsid w:val="00AC3DA2"/>
    <w:rsid w:val="00AC4839"/>
    <w:rsid w:val="00AC4F51"/>
    <w:rsid w:val="00AD1EF4"/>
    <w:rsid w:val="00AE69D9"/>
    <w:rsid w:val="00AE7DAB"/>
    <w:rsid w:val="00AF7339"/>
    <w:rsid w:val="00B22301"/>
    <w:rsid w:val="00B22F7D"/>
    <w:rsid w:val="00B355E3"/>
    <w:rsid w:val="00B4137E"/>
    <w:rsid w:val="00B51F77"/>
    <w:rsid w:val="00B61E67"/>
    <w:rsid w:val="00B92A28"/>
    <w:rsid w:val="00BA6C7E"/>
    <w:rsid w:val="00BD4C12"/>
    <w:rsid w:val="00BD647D"/>
    <w:rsid w:val="00BD7332"/>
    <w:rsid w:val="00BE01D1"/>
    <w:rsid w:val="00C0011D"/>
    <w:rsid w:val="00C01215"/>
    <w:rsid w:val="00C01C25"/>
    <w:rsid w:val="00C01DB9"/>
    <w:rsid w:val="00C03BDB"/>
    <w:rsid w:val="00C07541"/>
    <w:rsid w:val="00C07F2C"/>
    <w:rsid w:val="00C176C2"/>
    <w:rsid w:val="00C43C60"/>
    <w:rsid w:val="00C465B5"/>
    <w:rsid w:val="00C50649"/>
    <w:rsid w:val="00C55425"/>
    <w:rsid w:val="00C701FF"/>
    <w:rsid w:val="00C708F1"/>
    <w:rsid w:val="00C72080"/>
    <w:rsid w:val="00C812D9"/>
    <w:rsid w:val="00C837AD"/>
    <w:rsid w:val="00C8779D"/>
    <w:rsid w:val="00C931CA"/>
    <w:rsid w:val="00C938DD"/>
    <w:rsid w:val="00C962CF"/>
    <w:rsid w:val="00CA7612"/>
    <w:rsid w:val="00CB29D3"/>
    <w:rsid w:val="00CB5E4B"/>
    <w:rsid w:val="00CB7340"/>
    <w:rsid w:val="00CC403F"/>
    <w:rsid w:val="00CC5101"/>
    <w:rsid w:val="00CC569F"/>
    <w:rsid w:val="00CC5FF3"/>
    <w:rsid w:val="00CD2436"/>
    <w:rsid w:val="00CD258C"/>
    <w:rsid w:val="00CD6F39"/>
    <w:rsid w:val="00CD7F35"/>
    <w:rsid w:val="00CE2A6E"/>
    <w:rsid w:val="00CF3955"/>
    <w:rsid w:val="00CF3EBB"/>
    <w:rsid w:val="00D017BF"/>
    <w:rsid w:val="00D06906"/>
    <w:rsid w:val="00D12C0E"/>
    <w:rsid w:val="00D223A4"/>
    <w:rsid w:val="00D25BE0"/>
    <w:rsid w:val="00D41A3C"/>
    <w:rsid w:val="00D422FA"/>
    <w:rsid w:val="00D43D29"/>
    <w:rsid w:val="00D460E4"/>
    <w:rsid w:val="00D53A76"/>
    <w:rsid w:val="00D7189A"/>
    <w:rsid w:val="00D73845"/>
    <w:rsid w:val="00D74D48"/>
    <w:rsid w:val="00D81F83"/>
    <w:rsid w:val="00D87F2C"/>
    <w:rsid w:val="00D913D4"/>
    <w:rsid w:val="00D92FB4"/>
    <w:rsid w:val="00DB2987"/>
    <w:rsid w:val="00DB3DE0"/>
    <w:rsid w:val="00DB623F"/>
    <w:rsid w:val="00DC20BF"/>
    <w:rsid w:val="00DC56B2"/>
    <w:rsid w:val="00DD32B7"/>
    <w:rsid w:val="00DD33B9"/>
    <w:rsid w:val="00DD694C"/>
    <w:rsid w:val="00DD6CE4"/>
    <w:rsid w:val="00E065CD"/>
    <w:rsid w:val="00E23733"/>
    <w:rsid w:val="00E3300E"/>
    <w:rsid w:val="00E33ABE"/>
    <w:rsid w:val="00E412AB"/>
    <w:rsid w:val="00E512DA"/>
    <w:rsid w:val="00E51333"/>
    <w:rsid w:val="00E548C1"/>
    <w:rsid w:val="00E63BD6"/>
    <w:rsid w:val="00EA04C8"/>
    <w:rsid w:val="00EA230B"/>
    <w:rsid w:val="00EB6138"/>
    <w:rsid w:val="00EC61E9"/>
    <w:rsid w:val="00EC7220"/>
    <w:rsid w:val="00ED0470"/>
    <w:rsid w:val="00ED5527"/>
    <w:rsid w:val="00ED5DC3"/>
    <w:rsid w:val="00ED7477"/>
    <w:rsid w:val="00ED75FF"/>
    <w:rsid w:val="00EE049C"/>
    <w:rsid w:val="00F03928"/>
    <w:rsid w:val="00F135E4"/>
    <w:rsid w:val="00F3610D"/>
    <w:rsid w:val="00F36DFF"/>
    <w:rsid w:val="00F4466B"/>
    <w:rsid w:val="00F454F6"/>
    <w:rsid w:val="00F46EB5"/>
    <w:rsid w:val="00F512DB"/>
    <w:rsid w:val="00F51565"/>
    <w:rsid w:val="00F6154C"/>
    <w:rsid w:val="00F8436A"/>
    <w:rsid w:val="00F873C6"/>
    <w:rsid w:val="00FA0129"/>
    <w:rsid w:val="00FA3059"/>
    <w:rsid w:val="00FA619E"/>
    <w:rsid w:val="00FB204F"/>
    <w:rsid w:val="00FB3813"/>
    <w:rsid w:val="00FC0E08"/>
    <w:rsid w:val="00FC1B9F"/>
    <w:rsid w:val="00FC2E49"/>
    <w:rsid w:val="00FD51FC"/>
    <w:rsid w:val="00FE6DD4"/>
    <w:rsid w:val="00FE74BE"/>
    <w:rsid w:val="00FF1CD5"/>
    <w:rsid w:val="00FF1FD9"/>
    <w:rsid w:val="00FF72F9"/>
    <w:rsid w:val="32769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C1341"/>
  <w15:docId w15:val="{8AE0FF66-65FA-47AE-8FE8-67268AB9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9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uiPriority w:val="9"/>
    <w:unhideWhenUsed/>
    <w:qFormat/>
    <w:pPr>
      <w:ind w:left="114"/>
      <w:jc w:val="both"/>
      <w:outlineLvl w:val="1"/>
    </w:pPr>
    <w:rPr>
      <w:b/>
      <w:b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0"/>
    <w:qFormat/>
    <w:pPr>
      <w:spacing w:before="176"/>
      <w:ind w:left="2187" w:right="2255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  <w:pPr>
      <w:ind w:left="714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A4F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A4F2F"/>
    <w:rPr>
      <w:rFonts w:ascii="Arial" w:eastAsia="Arial" w:hAnsi="Arial" w:cs="Arial"/>
      <w:lang w:val="pt-PT"/>
    </w:rPr>
  </w:style>
  <w:style w:type="character" w:styleId="Hyperlink">
    <w:name w:val="Hyperlink"/>
    <w:uiPriority w:val="99"/>
    <w:rsid w:val="00F03928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F0392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F0392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0392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F03928"/>
    <w:pPr>
      <w:keepNext/>
      <w:keepLines/>
      <w:widowControl/>
      <w:numPr>
        <w:numId w:val="9"/>
      </w:numPr>
      <w:tabs>
        <w:tab w:val="left" w:pos="567"/>
      </w:tabs>
      <w:autoSpaceDE/>
      <w:autoSpaceDN/>
      <w:spacing w:beforeLines="120" w:before="288" w:afterLines="120" w:after="288" w:line="312" w:lineRule="auto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F03928"/>
    <w:pPr>
      <w:widowControl/>
      <w:numPr>
        <w:ilvl w:val="1"/>
        <w:numId w:val="9"/>
      </w:numPr>
      <w:autoSpaceDE/>
      <w:autoSpaceDN/>
      <w:spacing w:before="120" w:after="120" w:line="276" w:lineRule="auto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qFormat/>
    <w:rsid w:val="00F03928"/>
    <w:pPr>
      <w:widowControl/>
      <w:numPr>
        <w:ilvl w:val="2"/>
        <w:numId w:val="9"/>
      </w:numPr>
      <w:autoSpaceDE/>
      <w:autoSpaceDN/>
      <w:spacing w:before="120" w:after="120" w:line="276" w:lineRule="auto"/>
      <w:ind w:left="284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F0392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F03928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F03928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vel2-Red">
    <w:name w:val="Nível 2 -Red"/>
    <w:basedOn w:val="Nivel2"/>
    <w:link w:val="Nvel2-RedChar"/>
    <w:qFormat/>
    <w:rsid w:val="00F0392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03928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6B64D2"/>
    <w:rPr>
      <w:color w:val="808080"/>
    </w:rPr>
  </w:style>
  <w:style w:type="table" w:styleId="Tabelacomgrade">
    <w:name w:val="Table Grid"/>
    <w:basedOn w:val="Tabelanormal"/>
    <w:uiPriority w:val="39"/>
    <w:rsid w:val="00EE0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selectedend">
    <w:name w:val="isselectedend"/>
    <w:basedOn w:val="Normal"/>
    <w:rsid w:val="0073704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NormalWeb">
    <w:name w:val="Normal (Web)"/>
    <w:basedOn w:val="Normal"/>
    <w:uiPriority w:val="99"/>
    <w:semiHidden/>
    <w:unhideWhenUsed/>
    <w:rsid w:val="0073704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7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9BC38-F578-4E9C-8F29-629BCEFC2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7</Pages>
  <Words>1864</Words>
  <Characters>10071</Characters>
  <Application>Microsoft Office Word</Application>
  <DocSecurity>0</DocSecurity>
  <Lines>83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4/2021</vt:lpstr>
    </vt:vector>
  </TitlesOfParts>
  <Company/>
  <LinksUpToDate>false</LinksUpToDate>
  <CharactersWithSpaces>11912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4/2021</dc:title>
  <dc:creator>Eveline</dc:creator>
  <cp:lastModifiedBy>Licitações PMBJ</cp:lastModifiedBy>
  <cp:revision>1352</cp:revision>
  <dcterms:created xsi:type="dcterms:W3CDTF">2023-10-02T14:52:00Z</dcterms:created>
  <dcterms:modified xsi:type="dcterms:W3CDTF">2026-06-30T13:08:00Z</dcterms:modified>
</cp:coreProperties>
</file>